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981E2" w14:textId="446540B2" w:rsidR="00E33B36" w:rsidRPr="007854EF" w:rsidRDefault="00547D6F" w:rsidP="00362943">
      <w:pPr>
        <w:spacing w:before="130" w:line="249" w:lineRule="auto"/>
        <w:ind w:left="155" w:right="305"/>
        <w:rPr>
          <w:b/>
        </w:rPr>
      </w:pPr>
      <w:r w:rsidRPr="007854EF">
        <w:rPr>
          <w:noProof/>
          <w:lang w:eastAsia="de-DE"/>
        </w:rPr>
        <w:drawing>
          <wp:anchor distT="0" distB="0" distL="114300" distR="114300" simplePos="0" relativeHeight="251661312" behindDoc="0" locked="0" layoutInCell="1" allowOverlap="1" wp14:anchorId="371626CB" wp14:editId="0A295ECA">
            <wp:simplePos x="0" y="0"/>
            <wp:positionH relativeFrom="column">
              <wp:posOffset>5218981</wp:posOffset>
            </wp:positionH>
            <wp:positionV relativeFrom="paragraph">
              <wp:posOffset>-635</wp:posOffset>
            </wp:positionV>
            <wp:extent cx="1762960" cy="446149"/>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960" cy="446149"/>
                    </a:xfrm>
                    <a:prstGeom prst="rect">
                      <a:avLst/>
                    </a:prstGeom>
                  </pic:spPr>
                </pic:pic>
              </a:graphicData>
            </a:graphic>
          </wp:anchor>
        </w:drawing>
      </w:r>
      <w:r w:rsidR="00362943" w:rsidRPr="007854EF">
        <w:rPr>
          <w:b/>
        </w:rPr>
        <w:t>A</w:t>
      </w:r>
      <w:r w:rsidR="00E0293D" w:rsidRPr="007854EF">
        <w:rPr>
          <w:b/>
        </w:rPr>
        <w:t>nlage</w:t>
      </w:r>
      <w:r w:rsidR="00E33B36" w:rsidRPr="007854EF">
        <w:rPr>
          <w:b/>
        </w:rPr>
        <w:t xml:space="preserve"> </w:t>
      </w:r>
      <w:r w:rsidR="00E0293D" w:rsidRPr="007854EF">
        <w:rPr>
          <w:b/>
        </w:rPr>
        <w:t>„</w:t>
      </w:r>
      <w:r w:rsidR="002C034D" w:rsidRPr="007854EF">
        <w:rPr>
          <w:b/>
        </w:rPr>
        <w:t xml:space="preserve">Ergänzende Angaben </w:t>
      </w:r>
      <w:r w:rsidR="00146473" w:rsidRPr="007854EF">
        <w:rPr>
          <w:b/>
        </w:rPr>
        <w:t>zur Antragstellung</w:t>
      </w:r>
      <w:r w:rsidR="00E0293D" w:rsidRPr="007854EF">
        <w:rPr>
          <w:b/>
        </w:rPr>
        <w:t>“</w:t>
      </w:r>
      <w:r w:rsidR="00146473" w:rsidRPr="007854EF">
        <w:rPr>
          <w:b/>
        </w:rPr>
        <w:t xml:space="preserve"> </w:t>
      </w:r>
      <w:r w:rsidR="00E0293D" w:rsidRPr="007854EF">
        <w:rPr>
          <w:b/>
        </w:rPr>
        <w:t>[§]</w:t>
      </w:r>
    </w:p>
    <w:p w14:paraId="5EA33238" w14:textId="4833B740" w:rsidR="002C034D" w:rsidRPr="007854EF" w:rsidRDefault="002C034D" w:rsidP="00195A41">
      <w:pPr>
        <w:spacing w:before="130"/>
        <w:ind w:left="155"/>
        <w:rPr>
          <w:sz w:val="20"/>
          <w:szCs w:val="20"/>
        </w:rPr>
      </w:pPr>
    </w:p>
    <w:p w14:paraId="53DCC374" w14:textId="2AD327D0" w:rsidR="002C034D" w:rsidRPr="007854EF" w:rsidRDefault="002C034D" w:rsidP="00146473">
      <w:pPr>
        <w:pStyle w:val="Listenabsatz"/>
        <w:numPr>
          <w:ilvl w:val="0"/>
          <w:numId w:val="17"/>
        </w:numPr>
        <w:spacing w:before="130"/>
        <w:rPr>
          <w:b/>
        </w:rPr>
      </w:pPr>
      <w:r w:rsidRPr="007854EF">
        <w:rPr>
          <w:b/>
        </w:rPr>
        <w:t>Ergänzende Erklärungen und Angaben</w:t>
      </w:r>
    </w:p>
    <w:p w14:paraId="34C01A04" w14:textId="07B6B754" w:rsidR="002C034D" w:rsidRPr="007854EF" w:rsidRDefault="005C3E8A" w:rsidP="00E0293D">
      <w:pPr>
        <w:spacing w:before="130"/>
        <w:ind w:left="155"/>
        <w:rPr>
          <w:b/>
        </w:rPr>
      </w:pPr>
      <w:r w:rsidRPr="007854EF">
        <w:rPr>
          <w:b/>
        </w:rPr>
        <w:t xml:space="preserve">   </w:t>
      </w:r>
      <w:r w:rsidRPr="007854EF">
        <w:rPr>
          <w:sz w:val="20"/>
          <w:szCs w:val="20"/>
        </w:rPr>
        <w:fldChar w:fldCharType="begin">
          <w:ffData>
            <w:name w:val="Kontrollkästchen56"/>
            <w:enabled/>
            <w:calcOnExit w:val="0"/>
            <w:checkBox>
              <w:sizeAuto/>
              <w:default w:val="0"/>
            </w:checkBox>
          </w:ffData>
        </w:fldChar>
      </w:r>
      <w:r w:rsidRPr="007854EF">
        <w:rPr>
          <w:sz w:val="20"/>
          <w:szCs w:val="20"/>
        </w:rPr>
        <w:instrText xml:space="preserve"> FORMCHECKBOX </w:instrText>
      </w:r>
      <w:r w:rsidR="00C878DE">
        <w:rPr>
          <w:sz w:val="20"/>
          <w:szCs w:val="20"/>
        </w:rPr>
      </w:r>
      <w:r w:rsidR="00C878DE">
        <w:rPr>
          <w:sz w:val="20"/>
          <w:szCs w:val="20"/>
        </w:rPr>
        <w:fldChar w:fldCharType="separate"/>
      </w:r>
      <w:r w:rsidRPr="007854EF">
        <w:rPr>
          <w:sz w:val="20"/>
          <w:szCs w:val="20"/>
        </w:rPr>
        <w:fldChar w:fldCharType="end"/>
      </w:r>
      <w:r w:rsidRPr="007854EF">
        <w:rPr>
          <w:sz w:val="20"/>
          <w:szCs w:val="20"/>
        </w:rPr>
        <w:t xml:space="preserve"> </w:t>
      </w:r>
      <w:r w:rsidRPr="007854EF">
        <w:rPr>
          <w:sz w:val="20"/>
        </w:rPr>
        <w:tab/>
      </w:r>
      <w:r w:rsidR="002C034D" w:rsidRPr="007854EF">
        <w:t xml:space="preserve">Wir erklären, dass uns die für die Beantragung der Fördermittel maßgebliche </w:t>
      </w:r>
      <w:r w:rsidR="00990226" w:rsidRPr="007854EF">
        <w:t xml:space="preserve">Förderrichtlinie bzw.        </w:t>
      </w:r>
      <w:r w:rsidR="00990226" w:rsidRPr="007854EF">
        <w:tab/>
      </w:r>
      <w:r w:rsidR="002C034D" w:rsidRPr="007854EF">
        <w:t>Förderbekanntmachung vorliegt und deren Inhal</w:t>
      </w:r>
      <w:r w:rsidR="00E0293D" w:rsidRPr="007854EF">
        <w:t>te und Bedingungen bekannt sind.</w:t>
      </w:r>
    </w:p>
    <w:p w14:paraId="5E7C8DF6" w14:textId="0832AFC7" w:rsidR="003B37DA" w:rsidRPr="007854EF" w:rsidRDefault="00521B52" w:rsidP="008C2332">
      <w:pPr>
        <w:pStyle w:val="berschrift1"/>
        <w:spacing w:before="71"/>
        <w:ind w:left="715" w:hanging="390"/>
        <w:rPr>
          <w:bCs w:val="0"/>
          <w:sz w:val="22"/>
          <w:szCs w:val="22"/>
        </w:rPr>
      </w:pPr>
      <w:r w:rsidRPr="007854EF">
        <w:fldChar w:fldCharType="begin">
          <w:ffData>
            <w:name w:val="Kontrollkästchen56"/>
            <w:enabled/>
            <w:calcOnExit w:val="0"/>
            <w:checkBox>
              <w:sizeAuto/>
              <w:default w:val="0"/>
            </w:checkBox>
          </w:ffData>
        </w:fldChar>
      </w:r>
      <w:r w:rsidRPr="007854EF">
        <w:instrText xml:space="preserve"> FORMCHECKBOX </w:instrText>
      </w:r>
      <w:r w:rsidR="00C878DE">
        <w:fldChar w:fldCharType="separate"/>
      </w:r>
      <w:r w:rsidRPr="007854EF">
        <w:fldChar w:fldCharType="end"/>
      </w:r>
      <w:r w:rsidRPr="007854EF">
        <w:t xml:space="preserve"> </w:t>
      </w:r>
      <w:r w:rsidRPr="007854EF">
        <w:tab/>
      </w:r>
      <w:r w:rsidRPr="007854EF">
        <w:rPr>
          <w:b w:val="0"/>
          <w:bCs w:val="0"/>
          <w:sz w:val="22"/>
          <w:szCs w:val="22"/>
        </w:rPr>
        <w:t>Wir erklären uns mit der Begutachtung unseres Antrags durch einen von der IFB Hamburg zu benennenden Gutachter einverstanden. Ggfs. auszuschließende Gutachter haben wir auf einem gesonderten Blatt genannt.</w:t>
      </w:r>
    </w:p>
    <w:p w14:paraId="1856452E" w14:textId="77777777" w:rsidR="00C7357B" w:rsidRPr="007854EF" w:rsidRDefault="00C7357B" w:rsidP="003B37DA">
      <w:pPr>
        <w:pStyle w:val="berschrift1"/>
        <w:ind w:left="0"/>
      </w:pPr>
    </w:p>
    <w:p w14:paraId="1D7E73CF" w14:textId="77777777" w:rsidR="00146473" w:rsidRPr="007854EF" w:rsidRDefault="00146473" w:rsidP="003B37DA">
      <w:pPr>
        <w:pStyle w:val="berschrift1"/>
        <w:ind w:left="0"/>
      </w:pPr>
    </w:p>
    <w:p w14:paraId="20868DC7" w14:textId="30EC6A66" w:rsidR="003B37DA" w:rsidRPr="007854EF" w:rsidRDefault="003B37DA" w:rsidP="00146473">
      <w:pPr>
        <w:pStyle w:val="berschrift1"/>
        <w:numPr>
          <w:ilvl w:val="0"/>
          <w:numId w:val="17"/>
        </w:numPr>
      </w:pPr>
      <w:r w:rsidRPr="007854EF">
        <w:t>Art der Buchführung (einfache kaufmännische oder doppelte Buchführung)?</w:t>
      </w:r>
    </w:p>
    <w:p w14:paraId="568FAE91" w14:textId="3A8DA7E2" w:rsidR="00971F4E" w:rsidRPr="007854EF" w:rsidRDefault="007854EF" w:rsidP="00C878DE">
      <w:pPr>
        <w:pStyle w:val="berschrift1"/>
        <w:ind w:left="0" w:firstLine="518"/>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BB58A22" w14:textId="77777777" w:rsidR="00EC4E2D" w:rsidRPr="007854EF" w:rsidRDefault="00EC4E2D" w:rsidP="00971F4E">
      <w:pPr>
        <w:pStyle w:val="berschrift1"/>
        <w:ind w:left="0"/>
      </w:pPr>
    </w:p>
    <w:p w14:paraId="6CE1C018" w14:textId="48366298" w:rsidR="00971F4E" w:rsidRPr="007854EF" w:rsidRDefault="00EC4E2D" w:rsidP="00146473">
      <w:pPr>
        <w:pStyle w:val="berschrift1"/>
        <w:numPr>
          <w:ilvl w:val="0"/>
          <w:numId w:val="17"/>
        </w:numPr>
      </w:pPr>
      <w:r w:rsidRPr="007854EF">
        <w:t>D</w:t>
      </w:r>
      <w:r w:rsidR="00971F4E" w:rsidRPr="007854EF">
        <w:t>ie Gesamtkosten der oder des Zuwendungsempfangenden</w:t>
      </w:r>
      <w:r w:rsidRPr="007854EF">
        <w:t xml:space="preserve"> werden</w:t>
      </w:r>
      <w:r w:rsidR="00971F4E" w:rsidRPr="007854EF">
        <w:t xml:space="preserve"> überwiegend aus Zuwendungen der öffentlichen Hand finanziert? (vgl. 1.3 ANBe</w:t>
      </w:r>
      <w:r w:rsidR="00521B52" w:rsidRPr="007854EF">
        <w:t>st-P zum Besserstellungsverbot)?</w:t>
      </w:r>
    </w:p>
    <w:p w14:paraId="355C690D" w14:textId="55C2471F" w:rsidR="00146473" w:rsidRPr="007854EF" w:rsidRDefault="00146473" w:rsidP="00E0293D">
      <w:pPr>
        <w:pStyle w:val="berschrift1"/>
        <w:ind w:left="426"/>
        <w:rPr>
          <w:b w:val="0"/>
        </w:rPr>
      </w:pPr>
      <w:r w:rsidRPr="007854EF">
        <w:rPr>
          <w:b w:val="0"/>
        </w:rPr>
        <w:fldChar w:fldCharType="begin">
          <w:ffData>
            <w:name w:val="Kontrollkästchen56"/>
            <w:enabled/>
            <w:calcOnExit w:val="0"/>
            <w:checkBox>
              <w:sizeAuto/>
              <w:default w:val="0"/>
            </w:checkBox>
          </w:ffData>
        </w:fldChar>
      </w:r>
      <w:r w:rsidRPr="007854EF">
        <w:rPr>
          <w:b w:val="0"/>
        </w:rPr>
        <w:instrText xml:space="preserve"> FORMCHECKBOX </w:instrText>
      </w:r>
      <w:r w:rsidR="00C878DE">
        <w:rPr>
          <w:b w:val="0"/>
        </w:rPr>
      </w:r>
      <w:r w:rsidR="00C878DE">
        <w:rPr>
          <w:b w:val="0"/>
        </w:rPr>
        <w:fldChar w:fldCharType="separate"/>
      </w:r>
      <w:r w:rsidRPr="007854EF">
        <w:rPr>
          <w:b w:val="0"/>
        </w:rPr>
        <w:fldChar w:fldCharType="end"/>
      </w:r>
      <w:r w:rsidRPr="007854EF">
        <w:rPr>
          <w:b w:val="0"/>
        </w:rPr>
        <w:t xml:space="preserve"> Ja</w:t>
      </w:r>
    </w:p>
    <w:p w14:paraId="3E5CAD72" w14:textId="764C5226" w:rsidR="00146473" w:rsidRPr="007854EF" w:rsidRDefault="00146473" w:rsidP="00E0293D">
      <w:pPr>
        <w:pStyle w:val="berschrift1"/>
        <w:ind w:left="426"/>
        <w:rPr>
          <w:b w:val="0"/>
        </w:rPr>
      </w:pPr>
      <w:r w:rsidRPr="007854EF">
        <w:rPr>
          <w:b w:val="0"/>
        </w:rPr>
        <w:fldChar w:fldCharType="begin">
          <w:ffData>
            <w:name w:val="Kontrollkästchen56"/>
            <w:enabled/>
            <w:calcOnExit w:val="0"/>
            <w:checkBox>
              <w:sizeAuto/>
              <w:default w:val="0"/>
            </w:checkBox>
          </w:ffData>
        </w:fldChar>
      </w:r>
      <w:r w:rsidRPr="007854EF">
        <w:rPr>
          <w:b w:val="0"/>
        </w:rPr>
        <w:instrText xml:space="preserve"> FORMCHECKBOX </w:instrText>
      </w:r>
      <w:r w:rsidR="00C878DE">
        <w:rPr>
          <w:b w:val="0"/>
        </w:rPr>
      </w:r>
      <w:r w:rsidR="00C878DE">
        <w:rPr>
          <w:b w:val="0"/>
        </w:rPr>
        <w:fldChar w:fldCharType="separate"/>
      </w:r>
      <w:r w:rsidRPr="007854EF">
        <w:rPr>
          <w:b w:val="0"/>
        </w:rPr>
        <w:fldChar w:fldCharType="end"/>
      </w:r>
      <w:r w:rsidRPr="007854EF">
        <w:rPr>
          <w:b w:val="0"/>
        </w:rPr>
        <w:t xml:space="preserve"> Nein</w:t>
      </w:r>
    </w:p>
    <w:p w14:paraId="778B99C1" w14:textId="500A0AFE" w:rsidR="00971F4E" w:rsidRPr="007854EF" w:rsidRDefault="00971F4E" w:rsidP="00971F4E">
      <w:pPr>
        <w:pStyle w:val="berschrift1"/>
        <w:ind w:left="0"/>
      </w:pPr>
    </w:p>
    <w:p w14:paraId="47F0EC7D" w14:textId="07BA98BA" w:rsidR="00146473" w:rsidRPr="007854EF" w:rsidRDefault="00146473" w:rsidP="00E0293D">
      <w:pPr>
        <w:pStyle w:val="berschrift1"/>
        <w:rPr>
          <w:noProof/>
          <w:lang w:eastAsia="de-DE"/>
        </w:rPr>
      </w:pPr>
      <w:r w:rsidRPr="007854EF">
        <w:t>Ergänzende Angaben von Hochschulen/Forschungseinrichtungen</w:t>
      </w:r>
      <w:r w:rsidRPr="007854EF">
        <w:rPr>
          <w:noProof/>
          <w:lang w:eastAsia="de-DE"/>
        </w:rPr>
        <w:t xml:space="preserve"> </w:t>
      </w:r>
    </w:p>
    <w:p w14:paraId="1882617D" w14:textId="3FB96F55" w:rsidR="00146473" w:rsidRPr="007854EF" w:rsidRDefault="00146473" w:rsidP="00971F4E">
      <w:pPr>
        <w:pStyle w:val="berschrift1"/>
        <w:ind w:left="0"/>
      </w:pPr>
      <w:r w:rsidRPr="007854EF">
        <w:rPr>
          <w:noProof/>
          <w:lang w:eastAsia="de-DE"/>
        </w:rPr>
        <mc:AlternateContent>
          <mc:Choice Requires="wps">
            <w:drawing>
              <wp:anchor distT="0" distB="0" distL="114300" distR="114300" simplePos="0" relativeHeight="251659264" behindDoc="0" locked="0" layoutInCell="1" allowOverlap="1" wp14:anchorId="202D7643" wp14:editId="20FB72DB">
                <wp:simplePos x="0" y="0"/>
                <wp:positionH relativeFrom="column">
                  <wp:posOffset>-42333</wp:posOffset>
                </wp:positionH>
                <wp:positionV relativeFrom="paragraph">
                  <wp:posOffset>141182</wp:posOffset>
                </wp:positionV>
                <wp:extent cx="7077710" cy="4267200"/>
                <wp:effectExtent l="0" t="0" r="27940" b="19050"/>
                <wp:wrapNone/>
                <wp:docPr id="1" name="Rechteck 1"/>
                <wp:cNvGraphicFramePr/>
                <a:graphic xmlns:a="http://schemas.openxmlformats.org/drawingml/2006/main">
                  <a:graphicData uri="http://schemas.microsoft.com/office/word/2010/wordprocessingShape">
                    <wps:wsp>
                      <wps:cNvSpPr/>
                      <wps:spPr>
                        <a:xfrm>
                          <a:off x="0" y="0"/>
                          <a:ext cx="7077710" cy="426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9F88" id="Rechteck 1" o:spid="_x0000_s1026" style="position:absolute;margin-left:-3.35pt;margin-top:11.1pt;width:557.3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" filled="f" strokecolor="black [3213]" strokeweight=".25pt"/>
            </w:pict>
          </mc:Fallback>
        </mc:AlternateContent>
      </w:r>
    </w:p>
    <w:p w14:paraId="3119A78E" w14:textId="74965BF7" w:rsidR="00521B52" w:rsidRPr="007854EF" w:rsidRDefault="00146473" w:rsidP="00E0293D">
      <w:pPr>
        <w:pStyle w:val="berschrift1"/>
        <w:numPr>
          <w:ilvl w:val="0"/>
          <w:numId w:val="17"/>
        </w:numPr>
      </w:pPr>
      <w:r w:rsidRPr="007854EF">
        <w:t>Erläuterung nichtwirtschaftliche Tätigkeiten</w:t>
      </w:r>
    </w:p>
    <w:bookmarkStart w:id="1" w:name="_GoBack"/>
    <w:p w14:paraId="00F4CE31" w14:textId="36D89825" w:rsidR="00521B52" w:rsidRPr="007854EF" w:rsidRDefault="00146473" w:rsidP="00C878DE">
      <w:pPr>
        <w:pStyle w:val="berschrift1"/>
        <w:ind w:left="812" w:hanging="308"/>
      </w:pPr>
      <w:r w:rsidRPr="007854EF">
        <w:rPr>
          <w:b w:val="0"/>
        </w:rPr>
        <w:fldChar w:fldCharType="begin">
          <w:ffData>
            <w:name w:val="Kontrollkästchen56"/>
            <w:enabled/>
            <w:calcOnExit w:val="0"/>
            <w:checkBox>
              <w:sizeAuto/>
              <w:default w:val="0"/>
            </w:checkBox>
          </w:ffData>
        </w:fldChar>
      </w:r>
      <w:r w:rsidRPr="007854EF">
        <w:rPr>
          <w:b w:val="0"/>
        </w:rPr>
        <w:instrText xml:space="preserve"> FORMCHECKBOX </w:instrText>
      </w:r>
      <w:r w:rsidR="00C878DE">
        <w:rPr>
          <w:b w:val="0"/>
        </w:rPr>
      </w:r>
      <w:r w:rsidR="00C878DE">
        <w:rPr>
          <w:b w:val="0"/>
        </w:rPr>
        <w:fldChar w:fldCharType="separate"/>
      </w:r>
      <w:r w:rsidRPr="007854EF">
        <w:rPr>
          <w:b w:val="0"/>
        </w:rPr>
        <w:fldChar w:fldCharType="end"/>
      </w:r>
      <w:bookmarkEnd w:id="1"/>
      <w:r w:rsidRPr="007854EF">
        <w:rPr>
          <w:b w:val="0"/>
        </w:rPr>
        <w:t xml:space="preserve"> </w:t>
      </w:r>
      <w:r w:rsidR="00521B52" w:rsidRPr="007854EF">
        <w:t>Hiermit wird bestätigt, dass es sich bei Projekttätigkeiten der Hochschule/Forschungseinrichtung in dem beantragten Verbundprojekt um nichtwirtschaftliche Tätigkeiten im Sinne des FuEuI-Unionsrahmens handelt.</w:t>
      </w:r>
    </w:p>
    <w:p w14:paraId="175B60ED" w14:textId="72AED9E3" w:rsidR="00521B52" w:rsidRPr="007854EF" w:rsidRDefault="00146473" w:rsidP="00C878DE">
      <w:pPr>
        <w:pStyle w:val="berschrift1"/>
        <w:ind w:left="284" w:firstLine="142"/>
      </w:pPr>
      <w:r w:rsidRPr="007854EF">
        <w:t xml:space="preserve">Begründung: </w:t>
      </w:r>
    </w:p>
    <w:p w14:paraId="419A8662" w14:textId="6B25AAB5" w:rsidR="00E0293D" w:rsidRPr="007854EF" w:rsidRDefault="007854EF" w:rsidP="00C878DE">
      <w:pPr>
        <w:pStyle w:val="berschrift1"/>
        <w:ind w:left="434" w:firstLine="13"/>
      </w:pPr>
      <w:r w:rsidRPr="007854EF">
        <w:fldChar w:fldCharType="begin">
          <w:ffData>
            <w:name w:val="Text1"/>
            <w:enabled/>
            <w:calcOnExit w:val="0"/>
            <w:textInput/>
          </w:ffData>
        </w:fldChar>
      </w:r>
      <w:bookmarkStart w:id="2" w:name="Text1"/>
      <w:r w:rsidRPr="007854EF">
        <w:instrText xml:space="preserve"> FORMTEXT </w:instrText>
      </w:r>
      <w:r w:rsidRPr="007854EF">
        <w:fldChar w:fldCharType="separate"/>
      </w:r>
      <w:r w:rsidRPr="007854EF">
        <w:rPr>
          <w:noProof/>
        </w:rPr>
        <w:t> </w:t>
      </w:r>
      <w:r w:rsidRPr="007854EF">
        <w:rPr>
          <w:noProof/>
        </w:rPr>
        <w:t> </w:t>
      </w:r>
      <w:r w:rsidRPr="007854EF">
        <w:rPr>
          <w:noProof/>
        </w:rPr>
        <w:t> </w:t>
      </w:r>
      <w:r w:rsidRPr="007854EF">
        <w:rPr>
          <w:noProof/>
        </w:rPr>
        <w:t> </w:t>
      </w:r>
      <w:r w:rsidRPr="007854EF">
        <w:rPr>
          <w:noProof/>
        </w:rPr>
        <w:t> </w:t>
      </w:r>
      <w:r w:rsidRPr="007854EF">
        <w:fldChar w:fldCharType="end"/>
      </w:r>
      <w:bookmarkEnd w:id="2"/>
    </w:p>
    <w:p w14:paraId="79697F25" w14:textId="340CC79E" w:rsidR="00E0293D" w:rsidRPr="007854EF" w:rsidRDefault="00E0293D" w:rsidP="00521B52">
      <w:pPr>
        <w:pStyle w:val="berschrift1"/>
        <w:ind w:left="0"/>
      </w:pPr>
    </w:p>
    <w:p w14:paraId="76241DED" w14:textId="203C4B50" w:rsidR="00E0293D" w:rsidRPr="007854EF" w:rsidRDefault="00E0293D" w:rsidP="00E0293D">
      <w:pPr>
        <w:pStyle w:val="berschrift1"/>
        <w:numPr>
          <w:ilvl w:val="0"/>
          <w:numId w:val="17"/>
        </w:numPr>
      </w:pPr>
      <w:r w:rsidRPr="007854EF">
        <w:t>Trennungsrechnung</w:t>
      </w:r>
    </w:p>
    <w:p w14:paraId="123FD4B2" w14:textId="1837F499" w:rsidR="00521B52" w:rsidRPr="007854EF" w:rsidRDefault="00E0293D" w:rsidP="00C878DE">
      <w:pPr>
        <w:pStyle w:val="berschrift1"/>
        <w:ind w:left="756" w:hanging="266"/>
        <w:rPr>
          <w:b w:val="0"/>
        </w:rPr>
      </w:pPr>
      <w:r w:rsidRPr="007854EF">
        <w:rPr>
          <w:b w:val="0"/>
        </w:rPr>
        <w:fldChar w:fldCharType="begin">
          <w:ffData>
            <w:name w:val="Kontrollkästchen56"/>
            <w:enabled/>
            <w:calcOnExit w:val="0"/>
            <w:checkBox>
              <w:sizeAuto/>
              <w:default w:val="0"/>
            </w:checkBox>
          </w:ffData>
        </w:fldChar>
      </w:r>
      <w:r w:rsidRPr="007854EF">
        <w:rPr>
          <w:b w:val="0"/>
        </w:rPr>
        <w:instrText xml:space="preserve"> FORMCHECKBOX </w:instrText>
      </w:r>
      <w:r w:rsidR="00C878DE">
        <w:rPr>
          <w:b w:val="0"/>
        </w:rPr>
      </w:r>
      <w:r w:rsidR="00C878DE">
        <w:rPr>
          <w:b w:val="0"/>
        </w:rPr>
        <w:fldChar w:fldCharType="separate"/>
      </w:r>
      <w:r w:rsidRPr="007854EF">
        <w:rPr>
          <w:b w:val="0"/>
        </w:rPr>
        <w:fldChar w:fldCharType="end"/>
      </w:r>
      <w:r w:rsidRPr="007854EF">
        <w:rPr>
          <w:b w:val="0"/>
        </w:rPr>
        <w:t xml:space="preserve"> </w:t>
      </w:r>
      <w:r w:rsidR="00146473" w:rsidRPr="007854EF">
        <w:rPr>
          <w:b w:val="0"/>
        </w:rPr>
        <w:t>Falls die antragstellende Organisation sowohl wirtschaftliche als auch nicht wirtschaftliche Tätigkeiten ausübt, wird hiermit bestätigt, dass die nichtwirtschaftlichen und die wirtschaftlichen Tätigkeiten und ihre Kosten, Finanzierung und Erlöse gemäß Transparenzrichtlinie-Gesetz klar voneinander getrennt werden können, sodass keine Gefahr der Quersubventionierung der wirtschaftlichen Tätigkeit besteht (Trennungsrechnung).</w:t>
      </w:r>
    </w:p>
    <w:p w14:paraId="35AF42BC" w14:textId="77777777" w:rsidR="00E0293D" w:rsidRPr="007854EF" w:rsidRDefault="00E0293D" w:rsidP="00521B52">
      <w:pPr>
        <w:pStyle w:val="berschrift1"/>
        <w:ind w:left="0"/>
      </w:pPr>
    </w:p>
    <w:p w14:paraId="20E15AE8" w14:textId="29E0F4FD" w:rsidR="00F167BC" w:rsidRPr="007854EF" w:rsidRDefault="00146473" w:rsidP="00146473">
      <w:pPr>
        <w:pStyle w:val="berschrift1"/>
        <w:numPr>
          <w:ilvl w:val="0"/>
          <w:numId w:val="17"/>
        </w:numPr>
      </w:pPr>
      <w:r w:rsidRPr="007854EF">
        <w:t>V</w:t>
      </w:r>
      <w:r w:rsidR="00E0293D" w:rsidRPr="007854EF">
        <w:t>eröffentlichungs- und Verwertun</w:t>
      </w:r>
      <w:r w:rsidRPr="007854EF">
        <w:t>g</w:t>
      </w:r>
      <w:r w:rsidR="00E0293D" w:rsidRPr="007854EF">
        <w:t>s</w:t>
      </w:r>
      <w:r w:rsidRPr="007854EF">
        <w:t>rechte</w:t>
      </w:r>
    </w:p>
    <w:p w14:paraId="32A8BA5D" w14:textId="7801F961" w:rsidR="00F167BC" w:rsidRPr="007854EF" w:rsidRDefault="00146473" w:rsidP="00C878DE">
      <w:pPr>
        <w:pStyle w:val="berschrift1"/>
        <w:ind w:left="308" w:firstLine="155"/>
        <w:rPr>
          <w:b w:val="0"/>
        </w:rPr>
      </w:pPr>
      <w:r w:rsidRPr="007854EF">
        <w:rPr>
          <w:b w:val="0"/>
        </w:rPr>
        <w:fldChar w:fldCharType="begin">
          <w:ffData>
            <w:name w:val="Kontrollkästchen56"/>
            <w:enabled/>
            <w:calcOnExit w:val="0"/>
            <w:checkBox>
              <w:sizeAuto/>
              <w:default w:val="0"/>
            </w:checkBox>
          </w:ffData>
        </w:fldChar>
      </w:r>
      <w:r w:rsidRPr="007854EF">
        <w:rPr>
          <w:b w:val="0"/>
        </w:rPr>
        <w:instrText xml:space="preserve"> FORMCHECKBOX </w:instrText>
      </w:r>
      <w:r w:rsidR="00C878DE">
        <w:rPr>
          <w:b w:val="0"/>
        </w:rPr>
      </w:r>
      <w:r w:rsidR="00C878DE">
        <w:rPr>
          <w:b w:val="0"/>
        </w:rPr>
        <w:fldChar w:fldCharType="separate"/>
      </w:r>
      <w:r w:rsidRPr="007854EF">
        <w:rPr>
          <w:b w:val="0"/>
        </w:rPr>
        <w:fldChar w:fldCharType="end"/>
      </w:r>
      <w:r w:rsidRPr="007854EF">
        <w:rPr>
          <w:b w:val="0"/>
        </w:rPr>
        <w:t xml:space="preserve"> </w:t>
      </w:r>
      <w:r w:rsidR="00F167BC" w:rsidRPr="007854EF">
        <w:rPr>
          <w:b w:val="0"/>
        </w:rPr>
        <w:t>Hiermit wird bestätigt, dass die Hochschule/Forschungseinrichtung das Recht hat [§],</w:t>
      </w:r>
    </w:p>
    <w:p w14:paraId="0B0C001A" w14:textId="5301534D" w:rsidR="00F167BC" w:rsidRPr="007854EF" w:rsidRDefault="00F167BC" w:rsidP="00C878DE">
      <w:pPr>
        <w:pStyle w:val="berschrift1"/>
        <w:ind w:firstLine="271"/>
        <w:rPr>
          <w:b w:val="0"/>
        </w:rPr>
      </w:pPr>
      <w:r w:rsidRPr="007854EF">
        <w:rPr>
          <w:b w:val="0"/>
        </w:rPr>
        <w:t xml:space="preserve">• die Ergebnisse der Zusammenarbeit, die keine geistigen Eigentumsrechte begründen, zu veröffentlichen und </w:t>
      </w:r>
    </w:p>
    <w:p w14:paraId="31E83290" w14:textId="0079ACE4" w:rsidR="00F167BC" w:rsidRPr="007854EF" w:rsidRDefault="00F167BC" w:rsidP="00C878DE">
      <w:pPr>
        <w:pStyle w:val="berschrift1"/>
        <w:ind w:left="426"/>
      </w:pPr>
      <w:r w:rsidRPr="007854EF">
        <w:rPr>
          <w:b w:val="0"/>
        </w:rPr>
        <w:t>• die Ergebnisse der Zusammenarbeit, die sich aus ihren Tätigkeiten ergeben und geistige Eigentumsrechte begründen und ihnen in vollem Umfang zugeordnet werden können, selbst zu patentieren und diskriminierungsfrei zu verwerten oder einer Patentverwertungsagentur zur diskriminierungsfreien Verwertung anzudienen. Ist eine vollständige Zuordnung nicht möglich, so sind die sich aus der Zusammenarbeit ergebenden Rechte an dem geistigen Eigentum sowie die damit verbundenen Zugangsrechte den verschiedenen Kooperationspartnern in einer Weise zuzuweisen, die ihrer Arbeit, ihren Beiträgen und ihren jeweiligen Interessen angemessen Rechnung tragen.</w:t>
      </w:r>
      <w:r w:rsidR="00676189" w:rsidRPr="007854EF">
        <w:t xml:space="preserve"> </w:t>
      </w:r>
    </w:p>
    <w:sectPr w:rsidR="00F167BC" w:rsidRPr="007854EF" w:rsidSect="00362943">
      <w:footerReference w:type="default" r:id="rId9"/>
      <w:pgSz w:w="11910" w:h="16840"/>
      <w:pgMar w:top="760" w:right="440" w:bottom="620" w:left="440" w:header="0"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71F7" w14:textId="77777777" w:rsidR="00387B79" w:rsidRDefault="00387B79">
      <w:r>
        <w:separator/>
      </w:r>
    </w:p>
  </w:endnote>
  <w:endnote w:type="continuationSeparator" w:id="0">
    <w:p w14:paraId="0F086B08" w14:textId="77777777" w:rsidR="00387B79" w:rsidRDefault="003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D574" w14:textId="4BBF7532" w:rsidR="00E33B36" w:rsidRPr="005D4682" w:rsidRDefault="005D4682" w:rsidP="005D4682">
    <w:pPr>
      <w:pStyle w:val="Fuzeile"/>
      <w:tabs>
        <w:tab w:val="clear" w:pos="9072"/>
        <w:tab w:val="left" w:pos="9356"/>
      </w:tabs>
      <w:rPr>
        <w:b/>
        <w:sz w:val="16"/>
        <w:szCs w:val="16"/>
      </w:rPr>
    </w:pPr>
    <w:r w:rsidRPr="005D4682">
      <w:rPr>
        <w:b/>
        <w:sz w:val="16"/>
        <w:szCs w:val="16"/>
      </w:rPr>
      <w:t>IGINN158F0324</w:t>
    </w:r>
    <w:r w:rsidRPr="005D4682">
      <w:rPr>
        <w:b/>
        <w:sz w:val="16"/>
        <w:szCs w:val="16"/>
      </w:rPr>
      <w:tab/>
    </w:r>
    <w:r w:rsidRPr="005D4682">
      <w:rPr>
        <w:b/>
        <w:sz w:val="16"/>
        <w:szCs w:val="16"/>
      </w:rPr>
      <w:tab/>
    </w:r>
    <w:r w:rsidRPr="005D4682">
      <w:rPr>
        <w:b/>
        <w:sz w:val="16"/>
        <w:szCs w:val="16"/>
      </w:rPr>
      <w:tab/>
      <w:t xml:space="preserve">Seite </w:t>
    </w:r>
    <w:r w:rsidRPr="005D4682">
      <w:rPr>
        <w:b/>
        <w:bCs/>
        <w:sz w:val="16"/>
        <w:szCs w:val="16"/>
      </w:rPr>
      <w:fldChar w:fldCharType="begin"/>
    </w:r>
    <w:r w:rsidRPr="005D4682">
      <w:rPr>
        <w:b/>
        <w:bCs/>
        <w:sz w:val="16"/>
        <w:szCs w:val="16"/>
      </w:rPr>
      <w:instrText>PAGE  \* Arabic  \* MERGEFORMAT</w:instrText>
    </w:r>
    <w:r w:rsidRPr="005D4682">
      <w:rPr>
        <w:b/>
        <w:bCs/>
        <w:sz w:val="16"/>
        <w:szCs w:val="16"/>
      </w:rPr>
      <w:fldChar w:fldCharType="separate"/>
    </w:r>
    <w:r w:rsidR="00C878DE">
      <w:rPr>
        <w:b/>
        <w:bCs/>
        <w:noProof/>
        <w:sz w:val="16"/>
        <w:szCs w:val="16"/>
      </w:rPr>
      <w:t>1</w:t>
    </w:r>
    <w:r w:rsidRPr="005D4682">
      <w:rPr>
        <w:b/>
        <w:bCs/>
        <w:sz w:val="16"/>
        <w:szCs w:val="16"/>
      </w:rPr>
      <w:fldChar w:fldCharType="end"/>
    </w:r>
    <w:r w:rsidRPr="005D4682">
      <w:rPr>
        <w:b/>
        <w:sz w:val="16"/>
        <w:szCs w:val="16"/>
      </w:rPr>
      <w:t xml:space="preserve"> von </w:t>
    </w:r>
    <w:r w:rsidRPr="005D4682">
      <w:rPr>
        <w:b/>
        <w:bCs/>
        <w:sz w:val="16"/>
        <w:szCs w:val="16"/>
      </w:rPr>
      <w:fldChar w:fldCharType="begin"/>
    </w:r>
    <w:r w:rsidRPr="005D4682">
      <w:rPr>
        <w:b/>
        <w:bCs/>
        <w:sz w:val="16"/>
        <w:szCs w:val="16"/>
      </w:rPr>
      <w:instrText>NUMPAGES  \* Arabic  \* MERGEFORMAT</w:instrText>
    </w:r>
    <w:r w:rsidRPr="005D4682">
      <w:rPr>
        <w:b/>
        <w:bCs/>
        <w:sz w:val="16"/>
        <w:szCs w:val="16"/>
      </w:rPr>
      <w:fldChar w:fldCharType="separate"/>
    </w:r>
    <w:r w:rsidR="00C878DE">
      <w:rPr>
        <w:b/>
        <w:bCs/>
        <w:noProof/>
        <w:sz w:val="16"/>
        <w:szCs w:val="16"/>
      </w:rPr>
      <w:t>1</w:t>
    </w:r>
    <w:r w:rsidRPr="005D468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3E40" w14:textId="77777777" w:rsidR="00387B79" w:rsidRDefault="00387B79">
      <w:r>
        <w:separator/>
      </w:r>
    </w:p>
  </w:footnote>
  <w:footnote w:type="continuationSeparator" w:id="0">
    <w:p w14:paraId="22650C7B" w14:textId="77777777" w:rsidR="00387B79" w:rsidRDefault="00387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4E2357"/>
    <w:multiLevelType w:val="hybridMultilevel"/>
    <w:tmpl w:val="D22B4A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B1D58"/>
    <w:multiLevelType w:val="hybridMultilevel"/>
    <w:tmpl w:val="2214D960"/>
    <w:lvl w:ilvl="0" w:tplc="E1528CA2">
      <w:start w:val="1"/>
      <w:numFmt w:val="decimal"/>
      <w:lvlText w:val="%1)"/>
      <w:lvlJc w:val="left"/>
      <w:pPr>
        <w:ind w:left="515" w:hanging="360"/>
      </w:pPr>
      <w:rPr>
        <w:rFonts w:hint="default"/>
        <w:color w:val="auto"/>
      </w:rPr>
    </w:lvl>
    <w:lvl w:ilvl="1" w:tplc="04070019">
      <w:start w:val="1"/>
      <w:numFmt w:val="lowerLetter"/>
      <w:lvlText w:val="%2."/>
      <w:lvlJc w:val="left"/>
      <w:pPr>
        <w:ind w:left="1235" w:hanging="360"/>
      </w:pPr>
    </w:lvl>
    <w:lvl w:ilvl="2" w:tplc="0407001B" w:tentative="1">
      <w:start w:val="1"/>
      <w:numFmt w:val="lowerRoman"/>
      <w:lvlText w:val="%3."/>
      <w:lvlJc w:val="right"/>
      <w:pPr>
        <w:ind w:left="1955" w:hanging="180"/>
      </w:pPr>
    </w:lvl>
    <w:lvl w:ilvl="3" w:tplc="0407000F" w:tentative="1">
      <w:start w:val="1"/>
      <w:numFmt w:val="decimal"/>
      <w:lvlText w:val="%4."/>
      <w:lvlJc w:val="left"/>
      <w:pPr>
        <w:ind w:left="2675" w:hanging="360"/>
      </w:pPr>
    </w:lvl>
    <w:lvl w:ilvl="4" w:tplc="04070019" w:tentative="1">
      <w:start w:val="1"/>
      <w:numFmt w:val="lowerLetter"/>
      <w:lvlText w:val="%5."/>
      <w:lvlJc w:val="left"/>
      <w:pPr>
        <w:ind w:left="3395" w:hanging="360"/>
      </w:pPr>
    </w:lvl>
    <w:lvl w:ilvl="5" w:tplc="0407001B" w:tentative="1">
      <w:start w:val="1"/>
      <w:numFmt w:val="lowerRoman"/>
      <w:lvlText w:val="%6."/>
      <w:lvlJc w:val="right"/>
      <w:pPr>
        <w:ind w:left="4115" w:hanging="180"/>
      </w:pPr>
    </w:lvl>
    <w:lvl w:ilvl="6" w:tplc="0407000F" w:tentative="1">
      <w:start w:val="1"/>
      <w:numFmt w:val="decimal"/>
      <w:lvlText w:val="%7."/>
      <w:lvlJc w:val="left"/>
      <w:pPr>
        <w:ind w:left="4835" w:hanging="360"/>
      </w:pPr>
    </w:lvl>
    <w:lvl w:ilvl="7" w:tplc="04070019" w:tentative="1">
      <w:start w:val="1"/>
      <w:numFmt w:val="lowerLetter"/>
      <w:lvlText w:val="%8."/>
      <w:lvlJc w:val="left"/>
      <w:pPr>
        <w:ind w:left="5555" w:hanging="360"/>
      </w:pPr>
    </w:lvl>
    <w:lvl w:ilvl="8" w:tplc="0407001B" w:tentative="1">
      <w:start w:val="1"/>
      <w:numFmt w:val="lowerRoman"/>
      <w:lvlText w:val="%9."/>
      <w:lvlJc w:val="right"/>
      <w:pPr>
        <w:ind w:left="6275" w:hanging="180"/>
      </w:pPr>
    </w:lvl>
  </w:abstractNum>
  <w:abstractNum w:abstractNumId="2" w15:restartNumberingAfterBreak="0">
    <w:nsid w:val="08280E3F"/>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452028"/>
    <w:multiLevelType w:val="hybridMultilevel"/>
    <w:tmpl w:val="C90A13FE"/>
    <w:lvl w:ilvl="0" w:tplc="343C4E86">
      <w:numFmt w:val="bullet"/>
      <w:lvlText w:val=""/>
      <w:lvlJc w:val="left"/>
      <w:pPr>
        <w:ind w:left="748" w:hanging="194"/>
      </w:pPr>
      <w:rPr>
        <w:rFonts w:ascii="Symbol" w:eastAsia="Symbol" w:hAnsi="Symbol" w:cs="Symbol" w:hint="default"/>
        <w:b w:val="0"/>
        <w:bCs w:val="0"/>
        <w:i w:val="0"/>
        <w:iCs w:val="0"/>
        <w:w w:val="100"/>
        <w:sz w:val="16"/>
        <w:szCs w:val="16"/>
        <w:lang w:val="de-DE" w:eastAsia="en-US" w:bidi="ar-SA"/>
      </w:rPr>
    </w:lvl>
    <w:lvl w:ilvl="1" w:tplc="BA7CC6A8">
      <w:numFmt w:val="bullet"/>
      <w:lvlText w:val="•"/>
      <w:lvlJc w:val="left"/>
      <w:pPr>
        <w:ind w:left="1745" w:hanging="194"/>
      </w:pPr>
      <w:rPr>
        <w:rFonts w:hint="default"/>
        <w:lang w:val="de-DE" w:eastAsia="en-US" w:bidi="ar-SA"/>
      </w:rPr>
    </w:lvl>
    <w:lvl w:ilvl="2" w:tplc="918E6BA8">
      <w:numFmt w:val="bullet"/>
      <w:lvlText w:val="•"/>
      <w:lvlJc w:val="left"/>
      <w:pPr>
        <w:ind w:left="2750" w:hanging="194"/>
      </w:pPr>
      <w:rPr>
        <w:rFonts w:hint="default"/>
        <w:lang w:val="de-DE" w:eastAsia="en-US" w:bidi="ar-SA"/>
      </w:rPr>
    </w:lvl>
    <w:lvl w:ilvl="3" w:tplc="661C96FC">
      <w:numFmt w:val="bullet"/>
      <w:lvlText w:val="•"/>
      <w:lvlJc w:val="left"/>
      <w:pPr>
        <w:ind w:left="3755" w:hanging="194"/>
      </w:pPr>
      <w:rPr>
        <w:rFonts w:hint="default"/>
        <w:lang w:val="de-DE" w:eastAsia="en-US" w:bidi="ar-SA"/>
      </w:rPr>
    </w:lvl>
    <w:lvl w:ilvl="4" w:tplc="DAE063FA">
      <w:numFmt w:val="bullet"/>
      <w:lvlText w:val="•"/>
      <w:lvlJc w:val="left"/>
      <w:pPr>
        <w:ind w:left="4760" w:hanging="194"/>
      </w:pPr>
      <w:rPr>
        <w:rFonts w:hint="default"/>
        <w:lang w:val="de-DE" w:eastAsia="en-US" w:bidi="ar-SA"/>
      </w:rPr>
    </w:lvl>
    <w:lvl w:ilvl="5" w:tplc="DB9446B6">
      <w:numFmt w:val="bullet"/>
      <w:lvlText w:val="•"/>
      <w:lvlJc w:val="left"/>
      <w:pPr>
        <w:ind w:left="5765" w:hanging="194"/>
      </w:pPr>
      <w:rPr>
        <w:rFonts w:hint="default"/>
        <w:lang w:val="de-DE" w:eastAsia="en-US" w:bidi="ar-SA"/>
      </w:rPr>
    </w:lvl>
    <w:lvl w:ilvl="6" w:tplc="22B01D06">
      <w:numFmt w:val="bullet"/>
      <w:lvlText w:val="•"/>
      <w:lvlJc w:val="left"/>
      <w:pPr>
        <w:ind w:left="6770" w:hanging="194"/>
      </w:pPr>
      <w:rPr>
        <w:rFonts w:hint="default"/>
        <w:lang w:val="de-DE" w:eastAsia="en-US" w:bidi="ar-SA"/>
      </w:rPr>
    </w:lvl>
    <w:lvl w:ilvl="7" w:tplc="D3D2C18A">
      <w:numFmt w:val="bullet"/>
      <w:lvlText w:val="•"/>
      <w:lvlJc w:val="left"/>
      <w:pPr>
        <w:ind w:left="7775" w:hanging="194"/>
      </w:pPr>
      <w:rPr>
        <w:rFonts w:hint="default"/>
        <w:lang w:val="de-DE" w:eastAsia="en-US" w:bidi="ar-SA"/>
      </w:rPr>
    </w:lvl>
    <w:lvl w:ilvl="8" w:tplc="81CCD680">
      <w:numFmt w:val="bullet"/>
      <w:lvlText w:val="•"/>
      <w:lvlJc w:val="left"/>
      <w:pPr>
        <w:ind w:left="8780" w:hanging="194"/>
      </w:pPr>
      <w:rPr>
        <w:rFonts w:hint="default"/>
        <w:lang w:val="de-DE" w:eastAsia="en-US" w:bidi="ar-SA"/>
      </w:rPr>
    </w:lvl>
  </w:abstractNum>
  <w:abstractNum w:abstractNumId="4" w15:restartNumberingAfterBreak="0">
    <w:nsid w:val="0D3726B3"/>
    <w:multiLevelType w:val="hybridMultilevel"/>
    <w:tmpl w:val="0ED42A50"/>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235" w:hanging="360"/>
      </w:pPr>
    </w:lvl>
    <w:lvl w:ilvl="2" w:tplc="0407001B" w:tentative="1">
      <w:start w:val="1"/>
      <w:numFmt w:val="lowerRoman"/>
      <w:lvlText w:val="%3."/>
      <w:lvlJc w:val="right"/>
      <w:pPr>
        <w:ind w:left="1955" w:hanging="180"/>
      </w:pPr>
    </w:lvl>
    <w:lvl w:ilvl="3" w:tplc="0407000F" w:tentative="1">
      <w:start w:val="1"/>
      <w:numFmt w:val="decimal"/>
      <w:lvlText w:val="%4."/>
      <w:lvlJc w:val="left"/>
      <w:pPr>
        <w:ind w:left="2675" w:hanging="360"/>
      </w:pPr>
    </w:lvl>
    <w:lvl w:ilvl="4" w:tplc="04070019" w:tentative="1">
      <w:start w:val="1"/>
      <w:numFmt w:val="lowerLetter"/>
      <w:lvlText w:val="%5."/>
      <w:lvlJc w:val="left"/>
      <w:pPr>
        <w:ind w:left="3395" w:hanging="360"/>
      </w:pPr>
    </w:lvl>
    <w:lvl w:ilvl="5" w:tplc="0407001B" w:tentative="1">
      <w:start w:val="1"/>
      <w:numFmt w:val="lowerRoman"/>
      <w:lvlText w:val="%6."/>
      <w:lvlJc w:val="right"/>
      <w:pPr>
        <w:ind w:left="4115" w:hanging="180"/>
      </w:pPr>
    </w:lvl>
    <w:lvl w:ilvl="6" w:tplc="0407000F" w:tentative="1">
      <w:start w:val="1"/>
      <w:numFmt w:val="decimal"/>
      <w:lvlText w:val="%7."/>
      <w:lvlJc w:val="left"/>
      <w:pPr>
        <w:ind w:left="4835" w:hanging="360"/>
      </w:pPr>
    </w:lvl>
    <w:lvl w:ilvl="7" w:tplc="04070019" w:tentative="1">
      <w:start w:val="1"/>
      <w:numFmt w:val="lowerLetter"/>
      <w:lvlText w:val="%8."/>
      <w:lvlJc w:val="left"/>
      <w:pPr>
        <w:ind w:left="5555" w:hanging="360"/>
      </w:pPr>
    </w:lvl>
    <w:lvl w:ilvl="8" w:tplc="0407001B" w:tentative="1">
      <w:start w:val="1"/>
      <w:numFmt w:val="lowerRoman"/>
      <w:lvlText w:val="%9."/>
      <w:lvlJc w:val="right"/>
      <w:pPr>
        <w:ind w:left="6275" w:hanging="180"/>
      </w:pPr>
    </w:lvl>
  </w:abstractNum>
  <w:abstractNum w:abstractNumId="5" w15:restartNumberingAfterBreak="0">
    <w:nsid w:val="378D563F"/>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712184"/>
    <w:multiLevelType w:val="hybridMultilevel"/>
    <w:tmpl w:val="09D443BA"/>
    <w:lvl w:ilvl="0" w:tplc="A46EA204">
      <w:start w:val="1"/>
      <w:numFmt w:val="decimal"/>
      <w:lvlText w:val="%1."/>
      <w:lvlJc w:val="left"/>
      <w:pPr>
        <w:ind w:left="748" w:hanging="287"/>
        <w:jc w:val="right"/>
      </w:pPr>
      <w:rPr>
        <w:rFonts w:ascii="Arial" w:eastAsia="Arial" w:hAnsi="Arial" w:cs="Arial" w:hint="default"/>
        <w:b w:val="0"/>
        <w:bCs w:val="0"/>
        <w:i w:val="0"/>
        <w:iCs w:val="0"/>
        <w:spacing w:val="-1"/>
        <w:w w:val="100"/>
        <w:sz w:val="20"/>
        <w:szCs w:val="20"/>
        <w:lang w:val="de-DE" w:eastAsia="en-US" w:bidi="ar-SA"/>
      </w:rPr>
    </w:lvl>
    <w:lvl w:ilvl="1" w:tplc="F58CC6AA">
      <w:numFmt w:val="bullet"/>
      <w:lvlText w:val="•"/>
      <w:lvlJc w:val="left"/>
      <w:pPr>
        <w:ind w:left="1546" w:hanging="287"/>
      </w:pPr>
      <w:rPr>
        <w:rFonts w:hint="default"/>
        <w:lang w:val="de-DE" w:eastAsia="en-US" w:bidi="ar-SA"/>
      </w:rPr>
    </w:lvl>
    <w:lvl w:ilvl="2" w:tplc="F5045B3A">
      <w:numFmt w:val="bullet"/>
      <w:lvlText w:val="•"/>
      <w:lvlJc w:val="left"/>
      <w:pPr>
        <w:ind w:left="2352" w:hanging="287"/>
      </w:pPr>
      <w:rPr>
        <w:rFonts w:hint="default"/>
        <w:lang w:val="de-DE" w:eastAsia="en-US" w:bidi="ar-SA"/>
      </w:rPr>
    </w:lvl>
    <w:lvl w:ilvl="3" w:tplc="1F9264DA">
      <w:numFmt w:val="bullet"/>
      <w:lvlText w:val="•"/>
      <w:lvlJc w:val="left"/>
      <w:pPr>
        <w:ind w:left="3158" w:hanging="287"/>
      </w:pPr>
      <w:rPr>
        <w:rFonts w:hint="default"/>
        <w:lang w:val="de-DE" w:eastAsia="en-US" w:bidi="ar-SA"/>
      </w:rPr>
    </w:lvl>
    <w:lvl w:ilvl="4" w:tplc="9AC4B688">
      <w:numFmt w:val="bullet"/>
      <w:lvlText w:val="•"/>
      <w:lvlJc w:val="left"/>
      <w:pPr>
        <w:ind w:left="3964" w:hanging="287"/>
      </w:pPr>
      <w:rPr>
        <w:rFonts w:hint="default"/>
        <w:lang w:val="de-DE" w:eastAsia="en-US" w:bidi="ar-SA"/>
      </w:rPr>
    </w:lvl>
    <w:lvl w:ilvl="5" w:tplc="07D84576">
      <w:numFmt w:val="bullet"/>
      <w:lvlText w:val="•"/>
      <w:lvlJc w:val="left"/>
      <w:pPr>
        <w:ind w:left="4770" w:hanging="287"/>
      </w:pPr>
      <w:rPr>
        <w:rFonts w:hint="default"/>
        <w:lang w:val="de-DE" w:eastAsia="en-US" w:bidi="ar-SA"/>
      </w:rPr>
    </w:lvl>
    <w:lvl w:ilvl="6" w:tplc="425C41CC">
      <w:numFmt w:val="bullet"/>
      <w:lvlText w:val="•"/>
      <w:lvlJc w:val="left"/>
      <w:pPr>
        <w:ind w:left="5576" w:hanging="287"/>
      </w:pPr>
      <w:rPr>
        <w:rFonts w:hint="default"/>
        <w:lang w:val="de-DE" w:eastAsia="en-US" w:bidi="ar-SA"/>
      </w:rPr>
    </w:lvl>
    <w:lvl w:ilvl="7" w:tplc="8818AB74">
      <w:numFmt w:val="bullet"/>
      <w:lvlText w:val="•"/>
      <w:lvlJc w:val="left"/>
      <w:pPr>
        <w:ind w:left="6382" w:hanging="287"/>
      </w:pPr>
      <w:rPr>
        <w:rFonts w:hint="default"/>
        <w:lang w:val="de-DE" w:eastAsia="en-US" w:bidi="ar-SA"/>
      </w:rPr>
    </w:lvl>
    <w:lvl w:ilvl="8" w:tplc="242E4DBE">
      <w:numFmt w:val="bullet"/>
      <w:lvlText w:val="•"/>
      <w:lvlJc w:val="left"/>
      <w:pPr>
        <w:ind w:left="7188" w:hanging="287"/>
      </w:pPr>
      <w:rPr>
        <w:rFonts w:hint="default"/>
        <w:lang w:val="de-DE" w:eastAsia="en-US" w:bidi="ar-SA"/>
      </w:rPr>
    </w:lvl>
  </w:abstractNum>
  <w:abstractNum w:abstractNumId="7" w15:restartNumberingAfterBreak="0">
    <w:nsid w:val="4BCC1E16"/>
    <w:multiLevelType w:val="hybridMultilevel"/>
    <w:tmpl w:val="B3F09AB6"/>
    <w:lvl w:ilvl="0" w:tplc="B09852AA">
      <w:start w:val="1"/>
      <w:numFmt w:val="decimal"/>
      <w:lvlText w:val="%1"/>
      <w:lvlJc w:val="left"/>
      <w:pPr>
        <w:ind w:left="498" w:hanging="171"/>
        <w:jc w:val="right"/>
      </w:pPr>
      <w:rPr>
        <w:rFonts w:ascii="Arial" w:eastAsia="Arial" w:hAnsi="Arial" w:cs="Arial" w:hint="default"/>
        <w:b w:val="0"/>
        <w:bCs w:val="0"/>
        <w:i w:val="0"/>
        <w:iCs w:val="0"/>
        <w:w w:val="100"/>
        <w:position w:val="6"/>
        <w:sz w:val="12"/>
        <w:szCs w:val="12"/>
        <w:lang w:val="de-DE" w:eastAsia="en-US" w:bidi="ar-SA"/>
      </w:rPr>
    </w:lvl>
    <w:lvl w:ilvl="1" w:tplc="BF0A746E">
      <w:numFmt w:val="bullet"/>
      <w:lvlText w:val="•"/>
      <w:lvlJc w:val="left"/>
      <w:pPr>
        <w:ind w:left="1554" w:hanging="171"/>
      </w:pPr>
      <w:rPr>
        <w:rFonts w:hint="default"/>
        <w:lang w:val="de-DE" w:eastAsia="en-US" w:bidi="ar-SA"/>
      </w:rPr>
    </w:lvl>
    <w:lvl w:ilvl="2" w:tplc="34ECC264">
      <w:numFmt w:val="bullet"/>
      <w:lvlText w:val="•"/>
      <w:lvlJc w:val="left"/>
      <w:pPr>
        <w:ind w:left="2609" w:hanging="171"/>
      </w:pPr>
      <w:rPr>
        <w:rFonts w:hint="default"/>
        <w:lang w:val="de-DE" w:eastAsia="en-US" w:bidi="ar-SA"/>
      </w:rPr>
    </w:lvl>
    <w:lvl w:ilvl="3" w:tplc="FB18911A">
      <w:numFmt w:val="bullet"/>
      <w:lvlText w:val="•"/>
      <w:lvlJc w:val="left"/>
      <w:pPr>
        <w:ind w:left="3663" w:hanging="171"/>
      </w:pPr>
      <w:rPr>
        <w:rFonts w:hint="default"/>
        <w:lang w:val="de-DE" w:eastAsia="en-US" w:bidi="ar-SA"/>
      </w:rPr>
    </w:lvl>
    <w:lvl w:ilvl="4" w:tplc="1F123B38">
      <w:numFmt w:val="bullet"/>
      <w:lvlText w:val="•"/>
      <w:lvlJc w:val="left"/>
      <w:pPr>
        <w:ind w:left="4718" w:hanging="171"/>
      </w:pPr>
      <w:rPr>
        <w:rFonts w:hint="default"/>
        <w:lang w:val="de-DE" w:eastAsia="en-US" w:bidi="ar-SA"/>
      </w:rPr>
    </w:lvl>
    <w:lvl w:ilvl="5" w:tplc="2564C7D4">
      <w:numFmt w:val="bullet"/>
      <w:lvlText w:val="•"/>
      <w:lvlJc w:val="left"/>
      <w:pPr>
        <w:ind w:left="5772" w:hanging="171"/>
      </w:pPr>
      <w:rPr>
        <w:rFonts w:hint="default"/>
        <w:lang w:val="de-DE" w:eastAsia="en-US" w:bidi="ar-SA"/>
      </w:rPr>
    </w:lvl>
    <w:lvl w:ilvl="6" w:tplc="9F02985E">
      <w:numFmt w:val="bullet"/>
      <w:lvlText w:val="•"/>
      <w:lvlJc w:val="left"/>
      <w:pPr>
        <w:ind w:left="6827" w:hanging="171"/>
      </w:pPr>
      <w:rPr>
        <w:rFonts w:hint="default"/>
        <w:lang w:val="de-DE" w:eastAsia="en-US" w:bidi="ar-SA"/>
      </w:rPr>
    </w:lvl>
    <w:lvl w:ilvl="7" w:tplc="EE36472E">
      <w:numFmt w:val="bullet"/>
      <w:lvlText w:val="•"/>
      <w:lvlJc w:val="left"/>
      <w:pPr>
        <w:ind w:left="7881" w:hanging="171"/>
      </w:pPr>
      <w:rPr>
        <w:rFonts w:hint="default"/>
        <w:lang w:val="de-DE" w:eastAsia="en-US" w:bidi="ar-SA"/>
      </w:rPr>
    </w:lvl>
    <w:lvl w:ilvl="8" w:tplc="1DE65592">
      <w:numFmt w:val="bullet"/>
      <w:lvlText w:val="•"/>
      <w:lvlJc w:val="left"/>
      <w:pPr>
        <w:ind w:left="8936" w:hanging="171"/>
      </w:pPr>
      <w:rPr>
        <w:rFonts w:hint="default"/>
        <w:lang w:val="de-DE" w:eastAsia="en-US" w:bidi="ar-SA"/>
      </w:rPr>
    </w:lvl>
  </w:abstractNum>
  <w:abstractNum w:abstractNumId="8" w15:restartNumberingAfterBreak="0">
    <w:nsid w:val="5BA63729"/>
    <w:multiLevelType w:val="hybridMultilevel"/>
    <w:tmpl w:val="A61C2856"/>
    <w:lvl w:ilvl="0" w:tplc="15D6EFF8">
      <w:start w:val="1"/>
      <w:numFmt w:val="bullet"/>
      <w:lvlText w:val=""/>
      <w:lvlJc w:val="left"/>
      <w:pPr>
        <w:ind w:left="720" w:hanging="360"/>
      </w:pPr>
      <w:rPr>
        <w:rFonts w:ascii="Symbol" w:hAnsi="Symbol" w:hint="default"/>
      </w:rPr>
    </w:lvl>
    <w:lvl w:ilvl="1" w:tplc="B0A8ADDE">
      <w:start w:val="1"/>
      <w:numFmt w:val="bullet"/>
      <w:lvlText w:val="o"/>
      <w:lvlJc w:val="left"/>
      <w:pPr>
        <w:ind w:left="1440" w:hanging="360"/>
      </w:pPr>
      <w:rPr>
        <w:rFonts w:ascii="Courier New" w:hAnsi="Courier New" w:cs="Courier New" w:hint="default"/>
      </w:rPr>
    </w:lvl>
    <w:lvl w:ilvl="2" w:tplc="9BBE609A" w:tentative="1">
      <w:start w:val="1"/>
      <w:numFmt w:val="bullet"/>
      <w:lvlText w:val=""/>
      <w:lvlJc w:val="left"/>
      <w:pPr>
        <w:ind w:left="2160" w:hanging="360"/>
      </w:pPr>
      <w:rPr>
        <w:rFonts w:ascii="Wingdings" w:hAnsi="Wingdings" w:hint="default"/>
      </w:rPr>
    </w:lvl>
    <w:lvl w:ilvl="3" w:tplc="74E6F8A0" w:tentative="1">
      <w:start w:val="1"/>
      <w:numFmt w:val="bullet"/>
      <w:lvlText w:val=""/>
      <w:lvlJc w:val="left"/>
      <w:pPr>
        <w:ind w:left="2880" w:hanging="360"/>
      </w:pPr>
      <w:rPr>
        <w:rFonts w:ascii="Symbol" w:hAnsi="Symbol" w:hint="default"/>
      </w:rPr>
    </w:lvl>
    <w:lvl w:ilvl="4" w:tplc="AFCA82F8" w:tentative="1">
      <w:start w:val="1"/>
      <w:numFmt w:val="bullet"/>
      <w:lvlText w:val="o"/>
      <w:lvlJc w:val="left"/>
      <w:pPr>
        <w:ind w:left="3600" w:hanging="360"/>
      </w:pPr>
      <w:rPr>
        <w:rFonts w:ascii="Courier New" w:hAnsi="Courier New" w:cs="Courier New" w:hint="default"/>
      </w:rPr>
    </w:lvl>
    <w:lvl w:ilvl="5" w:tplc="FFC4BD9C" w:tentative="1">
      <w:start w:val="1"/>
      <w:numFmt w:val="bullet"/>
      <w:lvlText w:val=""/>
      <w:lvlJc w:val="left"/>
      <w:pPr>
        <w:ind w:left="4320" w:hanging="360"/>
      </w:pPr>
      <w:rPr>
        <w:rFonts w:ascii="Wingdings" w:hAnsi="Wingdings" w:hint="default"/>
      </w:rPr>
    </w:lvl>
    <w:lvl w:ilvl="6" w:tplc="B88421EA" w:tentative="1">
      <w:start w:val="1"/>
      <w:numFmt w:val="bullet"/>
      <w:lvlText w:val=""/>
      <w:lvlJc w:val="left"/>
      <w:pPr>
        <w:ind w:left="5040" w:hanging="360"/>
      </w:pPr>
      <w:rPr>
        <w:rFonts w:ascii="Symbol" w:hAnsi="Symbol" w:hint="default"/>
      </w:rPr>
    </w:lvl>
    <w:lvl w:ilvl="7" w:tplc="890C3C42" w:tentative="1">
      <w:start w:val="1"/>
      <w:numFmt w:val="bullet"/>
      <w:lvlText w:val="o"/>
      <w:lvlJc w:val="left"/>
      <w:pPr>
        <w:ind w:left="5760" w:hanging="360"/>
      </w:pPr>
      <w:rPr>
        <w:rFonts w:ascii="Courier New" w:hAnsi="Courier New" w:cs="Courier New" w:hint="default"/>
      </w:rPr>
    </w:lvl>
    <w:lvl w:ilvl="8" w:tplc="23AA77EC" w:tentative="1">
      <w:start w:val="1"/>
      <w:numFmt w:val="bullet"/>
      <w:lvlText w:val=""/>
      <w:lvlJc w:val="left"/>
      <w:pPr>
        <w:ind w:left="6480" w:hanging="360"/>
      </w:pPr>
      <w:rPr>
        <w:rFonts w:ascii="Wingdings" w:hAnsi="Wingdings" w:hint="default"/>
      </w:rPr>
    </w:lvl>
  </w:abstractNum>
  <w:abstractNum w:abstractNumId="9" w15:restartNumberingAfterBreak="0">
    <w:nsid w:val="615C4933"/>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F51655"/>
    <w:multiLevelType w:val="hybridMultilevel"/>
    <w:tmpl w:val="F7D8C8DE"/>
    <w:lvl w:ilvl="0" w:tplc="776CDC28">
      <w:start w:val="1"/>
      <w:numFmt w:val="decimal"/>
      <w:lvlText w:val="%1."/>
      <w:lvlJc w:val="left"/>
      <w:pPr>
        <w:ind w:left="593" w:hanging="212"/>
        <w:jc w:val="right"/>
      </w:pPr>
      <w:rPr>
        <w:rFonts w:ascii="Arial" w:eastAsia="Arial" w:hAnsi="Arial" w:cs="Arial" w:hint="default"/>
        <w:b w:val="0"/>
        <w:bCs w:val="0"/>
        <w:i w:val="0"/>
        <w:iCs w:val="0"/>
        <w:spacing w:val="-1"/>
        <w:w w:val="100"/>
        <w:sz w:val="18"/>
        <w:szCs w:val="18"/>
        <w:lang w:val="de-DE" w:eastAsia="en-US" w:bidi="ar-SA"/>
      </w:rPr>
    </w:lvl>
    <w:lvl w:ilvl="1" w:tplc="67F8FFE4">
      <w:numFmt w:val="bullet"/>
      <w:lvlText w:val="•"/>
      <w:lvlJc w:val="left"/>
      <w:pPr>
        <w:ind w:left="1420" w:hanging="212"/>
      </w:pPr>
      <w:rPr>
        <w:rFonts w:hint="default"/>
        <w:lang w:val="de-DE" w:eastAsia="en-US" w:bidi="ar-SA"/>
      </w:rPr>
    </w:lvl>
    <w:lvl w:ilvl="2" w:tplc="596C0ED0">
      <w:numFmt w:val="bullet"/>
      <w:lvlText w:val="•"/>
      <w:lvlJc w:val="left"/>
      <w:pPr>
        <w:ind w:left="2240" w:hanging="212"/>
      </w:pPr>
      <w:rPr>
        <w:rFonts w:hint="default"/>
        <w:lang w:val="de-DE" w:eastAsia="en-US" w:bidi="ar-SA"/>
      </w:rPr>
    </w:lvl>
    <w:lvl w:ilvl="3" w:tplc="C5F62422">
      <w:numFmt w:val="bullet"/>
      <w:lvlText w:val="•"/>
      <w:lvlJc w:val="left"/>
      <w:pPr>
        <w:ind w:left="3060" w:hanging="212"/>
      </w:pPr>
      <w:rPr>
        <w:rFonts w:hint="default"/>
        <w:lang w:val="de-DE" w:eastAsia="en-US" w:bidi="ar-SA"/>
      </w:rPr>
    </w:lvl>
    <w:lvl w:ilvl="4" w:tplc="8446FCE0">
      <w:numFmt w:val="bullet"/>
      <w:lvlText w:val="•"/>
      <w:lvlJc w:val="left"/>
      <w:pPr>
        <w:ind w:left="3880" w:hanging="212"/>
      </w:pPr>
      <w:rPr>
        <w:rFonts w:hint="default"/>
        <w:lang w:val="de-DE" w:eastAsia="en-US" w:bidi="ar-SA"/>
      </w:rPr>
    </w:lvl>
    <w:lvl w:ilvl="5" w:tplc="B2283B78">
      <w:numFmt w:val="bullet"/>
      <w:lvlText w:val="•"/>
      <w:lvlJc w:val="left"/>
      <w:pPr>
        <w:ind w:left="4700" w:hanging="212"/>
      </w:pPr>
      <w:rPr>
        <w:rFonts w:hint="default"/>
        <w:lang w:val="de-DE" w:eastAsia="en-US" w:bidi="ar-SA"/>
      </w:rPr>
    </w:lvl>
    <w:lvl w:ilvl="6" w:tplc="B8B0C02E">
      <w:numFmt w:val="bullet"/>
      <w:lvlText w:val="•"/>
      <w:lvlJc w:val="left"/>
      <w:pPr>
        <w:ind w:left="5520" w:hanging="212"/>
      </w:pPr>
      <w:rPr>
        <w:rFonts w:hint="default"/>
        <w:lang w:val="de-DE" w:eastAsia="en-US" w:bidi="ar-SA"/>
      </w:rPr>
    </w:lvl>
    <w:lvl w:ilvl="7" w:tplc="1CAA16AE">
      <w:numFmt w:val="bullet"/>
      <w:lvlText w:val="•"/>
      <w:lvlJc w:val="left"/>
      <w:pPr>
        <w:ind w:left="6340" w:hanging="212"/>
      </w:pPr>
      <w:rPr>
        <w:rFonts w:hint="default"/>
        <w:lang w:val="de-DE" w:eastAsia="en-US" w:bidi="ar-SA"/>
      </w:rPr>
    </w:lvl>
    <w:lvl w:ilvl="8" w:tplc="5A80496C">
      <w:numFmt w:val="bullet"/>
      <w:lvlText w:val="•"/>
      <w:lvlJc w:val="left"/>
      <w:pPr>
        <w:ind w:left="7160" w:hanging="212"/>
      </w:pPr>
      <w:rPr>
        <w:rFonts w:hint="default"/>
        <w:lang w:val="de-DE" w:eastAsia="en-US" w:bidi="ar-SA"/>
      </w:rPr>
    </w:lvl>
  </w:abstractNum>
  <w:abstractNum w:abstractNumId="11" w15:restartNumberingAfterBreak="0">
    <w:nsid w:val="661F7BC5"/>
    <w:multiLevelType w:val="hybridMultilevel"/>
    <w:tmpl w:val="2326EAAE"/>
    <w:lvl w:ilvl="0" w:tplc="04070001">
      <w:start w:val="1"/>
      <w:numFmt w:val="bullet"/>
      <w:lvlText w:val=""/>
      <w:lvlJc w:val="left"/>
      <w:pPr>
        <w:ind w:left="859" w:hanging="360"/>
      </w:pPr>
      <w:rPr>
        <w:rFonts w:ascii="Symbol" w:hAnsi="Symbol" w:hint="default"/>
      </w:rPr>
    </w:lvl>
    <w:lvl w:ilvl="1" w:tplc="04070003" w:tentative="1">
      <w:start w:val="1"/>
      <w:numFmt w:val="bullet"/>
      <w:lvlText w:val="o"/>
      <w:lvlJc w:val="left"/>
      <w:pPr>
        <w:ind w:left="1579" w:hanging="360"/>
      </w:pPr>
      <w:rPr>
        <w:rFonts w:ascii="Courier New" w:hAnsi="Courier New" w:cs="Courier New" w:hint="default"/>
      </w:rPr>
    </w:lvl>
    <w:lvl w:ilvl="2" w:tplc="04070005" w:tentative="1">
      <w:start w:val="1"/>
      <w:numFmt w:val="bullet"/>
      <w:lvlText w:val=""/>
      <w:lvlJc w:val="left"/>
      <w:pPr>
        <w:ind w:left="2299" w:hanging="360"/>
      </w:pPr>
      <w:rPr>
        <w:rFonts w:ascii="Wingdings" w:hAnsi="Wingdings" w:hint="default"/>
      </w:rPr>
    </w:lvl>
    <w:lvl w:ilvl="3" w:tplc="04070001" w:tentative="1">
      <w:start w:val="1"/>
      <w:numFmt w:val="bullet"/>
      <w:lvlText w:val=""/>
      <w:lvlJc w:val="left"/>
      <w:pPr>
        <w:ind w:left="3019" w:hanging="360"/>
      </w:pPr>
      <w:rPr>
        <w:rFonts w:ascii="Symbol" w:hAnsi="Symbol" w:hint="default"/>
      </w:rPr>
    </w:lvl>
    <w:lvl w:ilvl="4" w:tplc="04070003" w:tentative="1">
      <w:start w:val="1"/>
      <w:numFmt w:val="bullet"/>
      <w:lvlText w:val="o"/>
      <w:lvlJc w:val="left"/>
      <w:pPr>
        <w:ind w:left="3739" w:hanging="360"/>
      </w:pPr>
      <w:rPr>
        <w:rFonts w:ascii="Courier New" w:hAnsi="Courier New" w:cs="Courier New" w:hint="default"/>
      </w:rPr>
    </w:lvl>
    <w:lvl w:ilvl="5" w:tplc="04070005" w:tentative="1">
      <w:start w:val="1"/>
      <w:numFmt w:val="bullet"/>
      <w:lvlText w:val=""/>
      <w:lvlJc w:val="left"/>
      <w:pPr>
        <w:ind w:left="4459" w:hanging="360"/>
      </w:pPr>
      <w:rPr>
        <w:rFonts w:ascii="Wingdings" w:hAnsi="Wingdings" w:hint="default"/>
      </w:rPr>
    </w:lvl>
    <w:lvl w:ilvl="6" w:tplc="04070001" w:tentative="1">
      <w:start w:val="1"/>
      <w:numFmt w:val="bullet"/>
      <w:lvlText w:val=""/>
      <w:lvlJc w:val="left"/>
      <w:pPr>
        <w:ind w:left="5179" w:hanging="360"/>
      </w:pPr>
      <w:rPr>
        <w:rFonts w:ascii="Symbol" w:hAnsi="Symbol" w:hint="default"/>
      </w:rPr>
    </w:lvl>
    <w:lvl w:ilvl="7" w:tplc="04070003" w:tentative="1">
      <w:start w:val="1"/>
      <w:numFmt w:val="bullet"/>
      <w:lvlText w:val="o"/>
      <w:lvlJc w:val="left"/>
      <w:pPr>
        <w:ind w:left="5899" w:hanging="360"/>
      </w:pPr>
      <w:rPr>
        <w:rFonts w:ascii="Courier New" w:hAnsi="Courier New" w:cs="Courier New" w:hint="default"/>
      </w:rPr>
    </w:lvl>
    <w:lvl w:ilvl="8" w:tplc="04070005" w:tentative="1">
      <w:start w:val="1"/>
      <w:numFmt w:val="bullet"/>
      <w:lvlText w:val=""/>
      <w:lvlJc w:val="left"/>
      <w:pPr>
        <w:ind w:left="6619" w:hanging="360"/>
      </w:pPr>
      <w:rPr>
        <w:rFonts w:ascii="Wingdings" w:hAnsi="Wingdings" w:hint="default"/>
      </w:rPr>
    </w:lvl>
  </w:abstractNum>
  <w:abstractNum w:abstractNumId="12" w15:restartNumberingAfterBreak="0">
    <w:nsid w:val="6BDC305A"/>
    <w:multiLevelType w:val="hybridMultilevel"/>
    <w:tmpl w:val="FE1C1380"/>
    <w:lvl w:ilvl="0" w:tplc="CE263790">
      <w:numFmt w:val="bullet"/>
      <w:lvlText w:val=""/>
      <w:lvlJc w:val="left"/>
      <w:pPr>
        <w:ind w:left="515" w:hanging="360"/>
      </w:pPr>
      <w:rPr>
        <w:rFonts w:ascii="Wingdings" w:eastAsia="Arial" w:hAnsi="Wingdings" w:cs="Arial" w:hint="default"/>
      </w:rPr>
    </w:lvl>
    <w:lvl w:ilvl="1" w:tplc="04070003" w:tentative="1">
      <w:start w:val="1"/>
      <w:numFmt w:val="bullet"/>
      <w:lvlText w:val="o"/>
      <w:lvlJc w:val="left"/>
      <w:pPr>
        <w:ind w:left="1235" w:hanging="360"/>
      </w:pPr>
      <w:rPr>
        <w:rFonts w:ascii="Courier New" w:hAnsi="Courier New" w:cs="Courier New" w:hint="default"/>
      </w:rPr>
    </w:lvl>
    <w:lvl w:ilvl="2" w:tplc="04070005" w:tentative="1">
      <w:start w:val="1"/>
      <w:numFmt w:val="bullet"/>
      <w:lvlText w:val=""/>
      <w:lvlJc w:val="left"/>
      <w:pPr>
        <w:ind w:left="1955" w:hanging="360"/>
      </w:pPr>
      <w:rPr>
        <w:rFonts w:ascii="Wingdings" w:hAnsi="Wingdings" w:hint="default"/>
      </w:rPr>
    </w:lvl>
    <w:lvl w:ilvl="3" w:tplc="04070001" w:tentative="1">
      <w:start w:val="1"/>
      <w:numFmt w:val="bullet"/>
      <w:lvlText w:val=""/>
      <w:lvlJc w:val="left"/>
      <w:pPr>
        <w:ind w:left="2675" w:hanging="360"/>
      </w:pPr>
      <w:rPr>
        <w:rFonts w:ascii="Symbol" w:hAnsi="Symbol" w:hint="default"/>
      </w:rPr>
    </w:lvl>
    <w:lvl w:ilvl="4" w:tplc="04070003" w:tentative="1">
      <w:start w:val="1"/>
      <w:numFmt w:val="bullet"/>
      <w:lvlText w:val="o"/>
      <w:lvlJc w:val="left"/>
      <w:pPr>
        <w:ind w:left="3395" w:hanging="360"/>
      </w:pPr>
      <w:rPr>
        <w:rFonts w:ascii="Courier New" w:hAnsi="Courier New" w:cs="Courier New" w:hint="default"/>
      </w:rPr>
    </w:lvl>
    <w:lvl w:ilvl="5" w:tplc="04070005" w:tentative="1">
      <w:start w:val="1"/>
      <w:numFmt w:val="bullet"/>
      <w:lvlText w:val=""/>
      <w:lvlJc w:val="left"/>
      <w:pPr>
        <w:ind w:left="4115" w:hanging="360"/>
      </w:pPr>
      <w:rPr>
        <w:rFonts w:ascii="Wingdings" w:hAnsi="Wingdings" w:hint="default"/>
      </w:rPr>
    </w:lvl>
    <w:lvl w:ilvl="6" w:tplc="04070001" w:tentative="1">
      <w:start w:val="1"/>
      <w:numFmt w:val="bullet"/>
      <w:lvlText w:val=""/>
      <w:lvlJc w:val="left"/>
      <w:pPr>
        <w:ind w:left="4835" w:hanging="360"/>
      </w:pPr>
      <w:rPr>
        <w:rFonts w:ascii="Symbol" w:hAnsi="Symbol" w:hint="default"/>
      </w:rPr>
    </w:lvl>
    <w:lvl w:ilvl="7" w:tplc="04070003" w:tentative="1">
      <w:start w:val="1"/>
      <w:numFmt w:val="bullet"/>
      <w:lvlText w:val="o"/>
      <w:lvlJc w:val="left"/>
      <w:pPr>
        <w:ind w:left="5555" w:hanging="360"/>
      </w:pPr>
      <w:rPr>
        <w:rFonts w:ascii="Courier New" w:hAnsi="Courier New" w:cs="Courier New" w:hint="default"/>
      </w:rPr>
    </w:lvl>
    <w:lvl w:ilvl="8" w:tplc="04070005" w:tentative="1">
      <w:start w:val="1"/>
      <w:numFmt w:val="bullet"/>
      <w:lvlText w:val=""/>
      <w:lvlJc w:val="left"/>
      <w:pPr>
        <w:ind w:left="6275" w:hanging="360"/>
      </w:pPr>
      <w:rPr>
        <w:rFonts w:ascii="Wingdings" w:hAnsi="Wingdings" w:hint="default"/>
      </w:rPr>
    </w:lvl>
  </w:abstractNum>
  <w:abstractNum w:abstractNumId="13" w15:restartNumberingAfterBreak="0">
    <w:nsid w:val="6CFB35ED"/>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5D7B38"/>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133BC5"/>
    <w:multiLevelType w:val="hybridMultilevel"/>
    <w:tmpl w:val="F7D8C8DE"/>
    <w:lvl w:ilvl="0" w:tplc="776CDC28">
      <w:start w:val="1"/>
      <w:numFmt w:val="decimal"/>
      <w:lvlText w:val="%1."/>
      <w:lvlJc w:val="left"/>
      <w:pPr>
        <w:ind w:left="593" w:hanging="212"/>
        <w:jc w:val="right"/>
      </w:pPr>
      <w:rPr>
        <w:rFonts w:ascii="Arial" w:eastAsia="Arial" w:hAnsi="Arial" w:cs="Arial" w:hint="default"/>
        <w:b w:val="0"/>
        <w:bCs w:val="0"/>
        <w:i w:val="0"/>
        <w:iCs w:val="0"/>
        <w:spacing w:val="-1"/>
        <w:w w:val="100"/>
        <w:sz w:val="18"/>
        <w:szCs w:val="18"/>
        <w:lang w:val="de-DE" w:eastAsia="en-US" w:bidi="ar-SA"/>
      </w:rPr>
    </w:lvl>
    <w:lvl w:ilvl="1" w:tplc="67F8FFE4">
      <w:numFmt w:val="bullet"/>
      <w:lvlText w:val="•"/>
      <w:lvlJc w:val="left"/>
      <w:pPr>
        <w:ind w:left="1420" w:hanging="212"/>
      </w:pPr>
      <w:rPr>
        <w:rFonts w:hint="default"/>
        <w:lang w:val="de-DE" w:eastAsia="en-US" w:bidi="ar-SA"/>
      </w:rPr>
    </w:lvl>
    <w:lvl w:ilvl="2" w:tplc="596C0ED0">
      <w:numFmt w:val="bullet"/>
      <w:lvlText w:val="•"/>
      <w:lvlJc w:val="left"/>
      <w:pPr>
        <w:ind w:left="2240" w:hanging="212"/>
      </w:pPr>
      <w:rPr>
        <w:rFonts w:hint="default"/>
        <w:lang w:val="de-DE" w:eastAsia="en-US" w:bidi="ar-SA"/>
      </w:rPr>
    </w:lvl>
    <w:lvl w:ilvl="3" w:tplc="C5F62422">
      <w:numFmt w:val="bullet"/>
      <w:lvlText w:val="•"/>
      <w:lvlJc w:val="left"/>
      <w:pPr>
        <w:ind w:left="3060" w:hanging="212"/>
      </w:pPr>
      <w:rPr>
        <w:rFonts w:hint="default"/>
        <w:lang w:val="de-DE" w:eastAsia="en-US" w:bidi="ar-SA"/>
      </w:rPr>
    </w:lvl>
    <w:lvl w:ilvl="4" w:tplc="8446FCE0">
      <w:numFmt w:val="bullet"/>
      <w:lvlText w:val="•"/>
      <w:lvlJc w:val="left"/>
      <w:pPr>
        <w:ind w:left="3880" w:hanging="212"/>
      </w:pPr>
      <w:rPr>
        <w:rFonts w:hint="default"/>
        <w:lang w:val="de-DE" w:eastAsia="en-US" w:bidi="ar-SA"/>
      </w:rPr>
    </w:lvl>
    <w:lvl w:ilvl="5" w:tplc="B2283B78">
      <w:numFmt w:val="bullet"/>
      <w:lvlText w:val="•"/>
      <w:lvlJc w:val="left"/>
      <w:pPr>
        <w:ind w:left="4700" w:hanging="212"/>
      </w:pPr>
      <w:rPr>
        <w:rFonts w:hint="default"/>
        <w:lang w:val="de-DE" w:eastAsia="en-US" w:bidi="ar-SA"/>
      </w:rPr>
    </w:lvl>
    <w:lvl w:ilvl="6" w:tplc="B8B0C02E">
      <w:numFmt w:val="bullet"/>
      <w:lvlText w:val="•"/>
      <w:lvlJc w:val="left"/>
      <w:pPr>
        <w:ind w:left="5520" w:hanging="212"/>
      </w:pPr>
      <w:rPr>
        <w:rFonts w:hint="default"/>
        <w:lang w:val="de-DE" w:eastAsia="en-US" w:bidi="ar-SA"/>
      </w:rPr>
    </w:lvl>
    <w:lvl w:ilvl="7" w:tplc="1CAA16AE">
      <w:numFmt w:val="bullet"/>
      <w:lvlText w:val="•"/>
      <w:lvlJc w:val="left"/>
      <w:pPr>
        <w:ind w:left="6340" w:hanging="212"/>
      </w:pPr>
      <w:rPr>
        <w:rFonts w:hint="default"/>
        <w:lang w:val="de-DE" w:eastAsia="en-US" w:bidi="ar-SA"/>
      </w:rPr>
    </w:lvl>
    <w:lvl w:ilvl="8" w:tplc="5A80496C">
      <w:numFmt w:val="bullet"/>
      <w:lvlText w:val="•"/>
      <w:lvlJc w:val="left"/>
      <w:pPr>
        <w:ind w:left="7160" w:hanging="212"/>
      </w:pPr>
      <w:rPr>
        <w:rFonts w:hint="default"/>
        <w:lang w:val="de-DE" w:eastAsia="en-US" w:bidi="ar-SA"/>
      </w:rPr>
    </w:lvl>
  </w:abstractNum>
  <w:abstractNum w:abstractNumId="16" w15:restartNumberingAfterBreak="0">
    <w:nsid w:val="7E166B41"/>
    <w:multiLevelType w:val="hybridMultilevel"/>
    <w:tmpl w:val="CFC0AF22"/>
    <w:lvl w:ilvl="0" w:tplc="325EBF80">
      <w:start w:val="1"/>
      <w:numFmt w:val="decimal"/>
      <w:lvlText w:val="%1."/>
      <w:lvlJc w:val="left"/>
      <w:pPr>
        <w:ind w:left="515"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7"/>
  </w:num>
  <w:num w:numId="5">
    <w:abstractNumId w:val="15"/>
  </w:num>
  <w:num w:numId="6">
    <w:abstractNumId w:val="8"/>
  </w:num>
  <w:num w:numId="7">
    <w:abstractNumId w:val="11"/>
  </w:num>
  <w:num w:numId="8">
    <w:abstractNumId w:val="4"/>
  </w:num>
  <w:num w:numId="9">
    <w:abstractNumId w:val="0"/>
  </w:num>
  <w:num w:numId="10">
    <w:abstractNumId w:val="14"/>
  </w:num>
  <w:num w:numId="11">
    <w:abstractNumId w:val="16"/>
  </w:num>
  <w:num w:numId="12">
    <w:abstractNumId w:val="2"/>
  </w:num>
  <w:num w:numId="13">
    <w:abstractNumId w:val="13"/>
  </w:num>
  <w:num w:numId="14">
    <w:abstractNumId w:val="9"/>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7mtBUtaFWMF33VLlCE9MZ4CvKfIKI/Jo8XHEBMMhCKVlpR8usI5dL5+JL+Fx9A+PCjP0Q3FuZEb2skngC4A79Q==" w:salt="WOWLlnzGVECTQqVdxT+wCA=="/>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3C"/>
    <w:rsid w:val="00001D53"/>
    <w:rsid w:val="000475B3"/>
    <w:rsid w:val="000548EF"/>
    <w:rsid w:val="00081665"/>
    <w:rsid w:val="000A2172"/>
    <w:rsid w:val="0012478B"/>
    <w:rsid w:val="00146473"/>
    <w:rsid w:val="001502FB"/>
    <w:rsid w:val="001809A6"/>
    <w:rsid w:val="00195A41"/>
    <w:rsid w:val="001B5C36"/>
    <w:rsid w:val="001B7E5D"/>
    <w:rsid w:val="001F6C6C"/>
    <w:rsid w:val="0022513C"/>
    <w:rsid w:val="00235582"/>
    <w:rsid w:val="00247B12"/>
    <w:rsid w:val="00250532"/>
    <w:rsid w:val="00290716"/>
    <w:rsid w:val="002A614E"/>
    <w:rsid w:val="002C034D"/>
    <w:rsid w:val="002F091D"/>
    <w:rsid w:val="002F2A7F"/>
    <w:rsid w:val="0030773D"/>
    <w:rsid w:val="003221E9"/>
    <w:rsid w:val="00362943"/>
    <w:rsid w:val="00372185"/>
    <w:rsid w:val="00387B79"/>
    <w:rsid w:val="003B37DA"/>
    <w:rsid w:val="00405F05"/>
    <w:rsid w:val="00445C20"/>
    <w:rsid w:val="0050263C"/>
    <w:rsid w:val="00521B52"/>
    <w:rsid w:val="00547D6F"/>
    <w:rsid w:val="0057217B"/>
    <w:rsid w:val="005823DC"/>
    <w:rsid w:val="005C3E8A"/>
    <w:rsid w:val="005D4682"/>
    <w:rsid w:val="005D7110"/>
    <w:rsid w:val="0060735C"/>
    <w:rsid w:val="00676189"/>
    <w:rsid w:val="006E1FF6"/>
    <w:rsid w:val="006E67DA"/>
    <w:rsid w:val="007358BE"/>
    <w:rsid w:val="007854EF"/>
    <w:rsid w:val="008C2332"/>
    <w:rsid w:val="008F62DC"/>
    <w:rsid w:val="00944905"/>
    <w:rsid w:val="00950A60"/>
    <w:rsid w:val="00961D45"/>
    <w:rsid w:val="00966165"/>
    <w:rsid w:val="00971F4E"/>
    <w:rsid w:val="00990226"/>
    <w:rsid w:val="009A49E2"/>
    <w:rsid w:val="009E433E"/>
    <w:rsid w:val="009E474B"/>
    <w:rsid w:val="009F2CD7"/>
    <w:rsid w:val="00A07A95"/>
    <w:rsid w:val="00A23ED0"/>
    <w:rsid w:val="00AB0154"/>
    <w:rsid w:val="00B322A9"/>
    <w:rsid w:val="00B60461"/>
    <w:rsid w:val="00B97985"/>
    <w:rsid w:val="00BD3B51"/>
    <w:rsid w:val="00C0166C"/>
    <w:rsid w:val="00C35188"/>
    <w:rsid w:val="00C7357B"/>
    <w:rsid w:val="00C8216A"/>
    <w:rsid w:val="00C82C34"/>
    <w:rsid w:val="00C878DE"/>
    <w:rsid w:val="00D84108"/>
    <w:rsid w:val="00DC2F28"/>
    <w:rsid w:val="00E0293D"/>
    <w:rsid w:val="00E15A64"/>
    <w:rsid w:val="00E33B36"/>
    <w:rsid w:val="00E60FEB"/>
    <w:rsid w:val="00EC4E2D"/>
    <w:rsid w:val="00F167BC"/>
    <w:rsid w:val="00FA2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99B28F"/>
  <w15:docId w15:val="{3D506D87-7B32-4295-898F-C558698D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474B"/>
    <w:rPr>
      <w:rFonts w:ascii="Arial" w:eastAsia="Arial" w:hAnsi="Arial" w:cs="Arial"/>
      <w:lang w:val="de-DE"/>
    </w:rPr>
  </w:style>
  <w:style w:type="paragraph" w:styleId="berschrift1">
    <w:name w:val="heading 1"/>
    <w:basedOn w:val="Standard"/>
    <w:link w:val="berschrift1Zchn"/>
    <w:uiPriority w:val="9"/>
    <w:qFormat/>
    <w:rsid w:val="00001D53"/>
    <w:pPr>
      <w:spacing w:before="94"/>
      <w:ind w:left="155"/>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0"/>
      <w:szCs w:val="20"/>
    </w:rPr>
  </w:style>
  <w:style w:type="paragraph" w:styleId="Titel">
    <w:name w:val="Title"/>
    <w:basedOn w:val="Standard"/>
    <w:uiPriority w:val="10"/>
    <w:qFormat/>
    <w:pPr>
      <w:spacing w:before="151"/>
      <w:ind w:left="3009" w:right="3010"/>
      <w:jc w:val="center"/>
    </w:pPr>
    <w:rPr>
      <w:b/>
      <w:bCs/>
      <w:sz w:val="24"/>
      <w:szCs w:val="24"/>
    </w:rPr>
  </w:style>
  <w:style w:type="paragraph" w:styleId="Listenabsatz">
    <w:name w:val="List Paragraph"/>
    <w:basedOn w:val="Standard"/>
    <w:uiPriority w:val="34"/>
    <w:qFormat/>
    <w:pPr>
      <w:ind w:left="328" w:hanging="181"/>
    </w:pPr>
  </w:style>
  <w:style w:type="paragraph" w:customStyle="1" w:styleId="TableParagraph">
    <w:name w:val="Table Paragraph"/>
    <w:basedOn w:val="Standard"/>
    <w:uiPriority w:val="1"/>
    <w:qFormat/>
  </w:style>
  <w:style w:type="table" w:styleId="Tabellenraster">
    <w:name w:val="Table Grid"/>
    <w:basedOn w:val="NormaleTabelle"/>
    <w:uiPriority w:val="59"/>
    <w:rsid w:val="009E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322A9"/>
    <w:rPr>
      <w:sz w:val="16"/>
      <w:szCs w:val="16"/>
    </w:rPr>
  </w:style>
  <w:style w:type="paragraph" w:styleId="Kommentartext">
    <w:name w:val="annotation text"/>
    <w:basedOn w:val="Standard"/>
    <w:link w:val="KommentartextZchn"/>
    <w:uiPriority w:val="99"/>
    <w:unhideWhenUsed/>
    <w:rsid w:val="00B322A9"/>
    <w:rPr>
      <w:sz w:val="20"/>
      <w:szCs w:val="20"/>
    </w:rPr>
  </w:style>
  <w:style w:type="character" w:customStyle="1" w:styleId="KommentartextZchn">
    <w:name w:val="Kommentartext Zchn"/>
    <w:basedOn w:val="Absatz-Standardschriftart"/>
    <w:link w:val="Kommentartext"/>
    <w:uiPriority w:val="99"/>
    <w:rsid w:val="00B322A9"/>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B322A9"/>
    <w:rPr>
      <w:b/>
      <w:bCs/>
    </w:rPr>
  </w:style>
  <w:style w:type="character" w:customStyle="1" w:styleId="KommentarthemaZchn">
    <w:name w:val="Kommentarthema Zchn"/>
    <w:basedOn w:val="KommentartextZchn"/>
    <w:link w:val="Kommentarthema"/>
    <w:uiPriority w:val="99"/>
    <w:semiHidden/>
    <w:rsid w:val="00B322A9"/>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sid w:val="00B322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22A9"/>
    <w:rPr>
      <w:rFonts w:ascii="Segoe UI" w:eastAsia="Arial" w:hAnsi="Segoe UI" w:cs="Segoe UI"/>
      <w:sz w:val="18"/>
      <w:szCs w:val="18"/>
      <w:lang w:val="de-DE"/>
    </w:rPr>
  </w:style>
  <w:style w:type="character" w:customStyle="1" w:styleId="berschrift1Zchn">
    <w:name w:val="Überschrift 1 Zchn"/>
    <w:basedOn w:val="Absatz-Standardschriftart"/>
    <w:link w:val="berschrift1"/>
    <w:uiPriority w:val="9"/>
    <w:rsid w:val="00001D53"/>
    <w:rPr>
      <w:rFonts w:ascii="Arial" w:eastAsia="Arial" w:hAnsi="Arial" w:cs="Arial"/>
      <w:b/>
      <w:bCs/>
      <w:sz w:val="20"/>
      <w:szCs w:val="20"/>
      <w:lang w:val="de-DE"/>
    </w:rPr>
  </w:style>
  <w:style w:type="character" w:customStyle="1" w:styleId="markedcontent">
    <w:name w:val="markedcontent"/>
    <w:basedOn w:val="Absatz-Standardschriftart"/>
    <w:rsid w:val="001B7E5D"/>
  </w:style>
  <w:style w:type="character" w:styleId="Hyperlink">
    <w:name w:val="Hyperlink"/>
    <w:basedOn w:val="Absatz-Standardschriftart"/>
    <w:uiPriority w:val="99"/>
    <w:unhideWhenUsed/>
    <w:rsid w:val="001B7E5D"/>
    <w:rPr>
      <w:color w:val="0000FF" w:themeColor="hyperlink"/>
      <w:u w:val="single"/>
    </w:rPr>
  </w:style>
  <w:style w:type="character" w:customStyle="1" w:styleId="UnresolvedMention">
    <w:name w:val="Unresolved Mention"/>
    <w:basedOn w:val="Absatz-Standardschriftart"/>
    <w:uiPriority w:val="99"/>
    <w:semiHidden/>
    <w:unhideWhenUsed/>
    <w:rsid w:val="001B7E5D"/>
    <w:rPr>
      <w:color w:val="605E5C"/>
      <w:shd w:val="clear" w:color="auto" w:fill="E1DFDD"/>
    </w:rPr>
  </w:style>
  <w:style w:type="character" w:styleId="BesuchterLink">
    <w:name w:val="FollowedHyperlink"/>
    <w:basedOn w:val="Absatz-Standardschriftart"/>
    <w:uiPriority w:val="99"/>
    <w:semiHidden/>
    <w:unhideWhenUsed/>
    <w:rsid w:val="0057217B"/>
    <w:rPr>
      <w:color w:val="800080" w:themeColor="followedHyperlink"/>
      <w:u w:val="single"/>
    </w:rPr>
  </w:style>
  <w:style w:type="paragraph" w:styleId="Kopfzeile">
    <w:name w:val="header"/>
    <w:basedOn w:val="Standard"/>
    <w:link w:val="KopfzeileZchn"/>
    <w:uiPriority w:val="99"/>
    <w:unhideWhenUsed/>
    <w:rsid w:val="00C82C34"/>
    <w:pPr>
      <w:tabs>
        <w:tab w:val="center" w:pos="4536"/>
        <w:tab w:val="right" w:pos="9072"/>
      </w:tabs>
    </w:pPr>
  </w:style>
  <w:style w:type="character" w:customStyle="1" w:styleId="KopfzeileZchn">
    <w:name w:val="Kopfzeile Zchn"/>
    <w:basedOn w:val="Absatz-Standardschriftart"/>
    <w:link w:val="Kopfzeile"/>
    <w:uiPriority w:val="99"/>
    <w:rsid w:val="00C82C34"/>
    <w:rPr>
      <w:rFonts w:ascii="Arial" w:eastAsia="Arial" w:hAnsi="Arial" w:cs="Arial"/>
      <w:lang w:val="de-DE"/>
    </w:rPr>
  </w:style>
  <w:style w:type="paragraph" w:styleId="Fuzeile">
    <w:name w:val="footer"/>
    <w:basedOn w:val="Standard"/>
    <w:link w:val="FuzeileZchn"/>
    <w:uiPriority w:val="99"/>
    <w:unhideWhenUsed/>
    <w:rsid w:val="00C82C34"/>
    <w:pPr>
      <w:tabs>
        <w:tab w:val="center" w:pos="4536"/>
        <w:tab w:val="right" w:pos="9072"/>
      </w:tabs>
    </w:pPr>
  </w:style>
  <w:style w:type="character" w:customStyle="1" w:styleId="FuzeileZchn">
    <w:name w:val="Fußzeile Zchn"/>
    <w:basedOn w:val="Absatz-Standardschriftart"/>
    <w:link w:val="Fuzeile"/>
    <w:uiPriority w:val="99"/>
    <w:rsid w:val="00C82C34"/>
    <w:rPr>
      <w:rFonts w:ascii="Arial" w:eastAsia="Arial" w:hAnsi="Arial" w:cs="Arial"/>
      <w:lang w:val="de-DE"/>
    </w:rPr>
  </w:style>
  <w:style w:type="character" w:customStyle="1" w:styleId="FunotentextZchn">
    <w:name w:val="Fußnotentext Zchn"/>
    <w:aliases w:val="Footnote Zchn,Schriftart: 8 pt Zchn,Schriftart: 9 pt Zchn,a_Fußnotentext Zchn"/>
    <w:basedOn w:val="Absatz-Standardschriftart"/>
    <w:link w:val="Funotentext"/>
    <w:uiPriority w:val="99"/>
    <w:locked/>
    <w:rsid w:val="006E67DA"/>
    <w:rPr>
      <w:rFonts w:ascii="Arial" w:hAnsi="Arial" w:cs="Arial"/>
      <w:sz w:val="18"/>
      <w:szCs w:val="18"/>
    </w:rPr>
  </w:style>
  <w:style w:type="paragraph" w:styleId="Funotentext">
    <w:name w:val="footnote text"/>
    <w:aliases w:val="Footnote,Schriftart: 8 pt,Schriftart: 9 pt,a_Fußnotentext"/>
    <w:basedOn w:val="Standard"/>
    <w:link w:val="FunotentextZchn"/>
    <w:autoRedefine/>
    <w:uiPriority w:val="99"/>
    <w:unhideWhenUsed/>
    <w:qFormat/>
    <w:rsid w:val="006E67DA"/>
    <w:pPr>
      <w:widowControl/>
      <w:autoSpaceDE/>
      <w:autoSpaceDN/>
      <w:ind w:left="142" w:hanging="142"/>
      <w:jc w:val="both"/>
    </w:pPr>
    <w:rPr>
      <w:rFonts w:eastAsiaTheme="minorHAnsi"/>
      <w:sz w:val="18"/>
      <w:szCs w:val="18"/>
      <w:lang w:val="en-US"/>
    </w:rPr>
  </w:style>
  <w:style w:type="character" w:customStyle="1" w:styleId="FootnoteTextChar1">
    <w:name w:val="Footnote Text Char1"/>
    <w:basedOn w:val="Absatz-Standardschriftart"/>
    <w:uiPriority w:val="99"/>
    <w:semiHidden/>
    <w:rsid w:val="006E67DA"/>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6E67DA"/>
    <w:rPr>
      <w:vertAlign w:val="superscript"/>
    </w:rPr>
  </w:style>
  <w:style w:type="paragraph" w:styleId="berarbeitung">
    <w:name w:val="Revision"/>
    <w:hidden/>
    <w:uiPriority w:val="99"/>
    <w:semiHidden/>
    <w:rsid w:val="008F62DC"/>
    <w:pPr>
      <w:widowControl/>
      <w:autoSpaceDE/>
      <w:autoSpaceDN/>
    </w:pPr>
    <w:rPr>
      <w:rFonts w:ascii="Arial" w:eastAsia="Arial" w:hAnsi="Arial" w:cs="Arial"/>
      <w:lang w:val="de-DE"/>
    </w:rPr>
  </w:style>
  <w:style w:type="paragraph" w:customStyle="1" w:styleId="Default">
    <w:name w:val="Default"/>
    <w:rsid w:val="006E1FF6"/>
    <w:pPr>
      <w:widowControl/>
      <w:adjustRightInd w:val="0"/>
    </w:pPr>
    <w:rPr>
      <w:rFonts w:ascii="Symbol" w:hAnsi="Symbol" w:cs="Symbo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2066-D9D6-41FD-B241-00EC78AA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2216</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Horn und Company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Moritz Keilhauer</dc:creator>
  <cp:lastModifiedBy>Froeck, Stephanie</cp:lastModifiedBy>
  <cp:revision>4</cp:revision>
  <dcterms:created xsi:type="dcterms:W3CDTF">2024-03-08T09:07:00Z</dcterms:created>
  <dcterms:modified xsi:type="dcterms:W3CDTF">2024-03-12T14:59:00Z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Adobe LiveCycle Designer ES 10.0</vt:lpwstr>
  </property>
  <property fmtid="{D5CDD505-2E9C-101B-9397-08002B2CF9AE}" pid="4" name="LastSaved">
    <vt:filetime>2022-11-18T00:00:00Z</vt:filetime>
  </property>
  <property fmtid="{D5CDD505-2E9C-101B-9397-08002B2CF9AE}" pid="5" name="Producer">
    <vt:lpwstr>Adobe LiveCycle Designer ES 10.0</vt:lpwstr>
  </property>
</Properties>
</file>